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3C" w:rsidRDefault="00087556" w:rsidP="00987DEB">
      <w:pPr>
        <w:pStyle w:val="Textkrper"/>
        <w:rPr>
          <w:sz w:val="24"/>
          <w:szCs w:val="24"/>
        </w:rPr>
      </w:pPr>
      <w:r>
        <w:rPr>
          <w:sz w:val="24"/>
          <w:szCs w:val="24"/>
        </w:rPr>
        <w:t xml:space="preserve">Cryogenic level measurement </w:t>
      </w:r>
    </w:p>
    <w:p w:rsidR="00987DEB" w:rsidRDefault="00800F85" w:rsidP="00987DEB">
      <w:pPr>
        <w:pStyle w:val="Textkrper"/>
      </w:pPr>
      <w:r>
        <w:rPr>
          <w:sz w:val="24"/>
          <w:szCs w:val="24"/>
        </w:rPr>
        <w:t>now including telemetry module</w:t>
      </w:r>
    </w:p>
    <w:p w:rsidR="00987DEB" w:rsidRDefault="00987DEB" w:rsidP="00987DEB">
      <w:pPr>
        <w:pStyle w:val="Textkrper"/>
      </w:pPr>
      <w:r>
        <w:rPr>
          <w:b w:val="0"/>
          <w:bCs w:val="0"/>
        </w:rPr>
        <w:t> </w:t>
      </w:r>
    </w:p>
    <w:p w:rsidR="009E06BC" w:rsidRDefault="00987DEB" w:rsidP="006F2163">
      <w:pPr>
        <w:pStyle w:val="Textkrper"/>
      </w:pPr>
      <w:r>
        <w:t xml:space="preserve">Klingenberg, June 2015. </w:t>
      </w:r>
    </w:p>
    <w:p w:rsidR="004F287A" w:rsidRDefault="004D1C48" w:rsidP="006F2163">
      <w:pPr>
        <w:pStyle w:val="Textkrper"/>
      </w:pPr>
      <w:r>
        <w:t xml:space="preserve">For level monitoring in cryogenic tanks, WIKA is currently the only manufacturer of a complete system. It combines the mechanical and electrical recording of the measured values locally with a </w:t>
      </w:r>
      <w:proofErr w:type="spellStart"/>
      <w:r>
        <w:t>decentralised</w:t>
      </w:r>
      <w:proofErr w:type="spellEnd"/>
      <w:r>
        <w:t xml:space="preserve"> control via the </w:t>
      </w:r>
      <w:proofErr w:type="spellStart"/>
      <w:r>
        <w:t>intelliMETRY</w:t>
      </w:r>
      <w:proofErr w:type="spellEnd"/>
      <w:r>
        <w:t xml:space="preserve"> remote data transfer module.</w:t>
      </w:r>
    </w:p>
    <w:p w:rsidR="004F287A" w:rsidRDefault="004F287A" w:rsidP="006F2163">
      <w:pPr>
        <w:pStyle w:val="Textkrper"/>
      </w:pPr>
    </w:p>
    <w:p w:rsidR="000F5A14" w:rsidRDefault="004F287A" w:rsidP="006F2163">
      <w:pPr>
        <w:pStyle w:val="Textkrper"/>
        <w:rPr>
          <w:b w:val="0"/>
        </w:rPr>
      </w:pPr>
      <w:r>
        <w:rPr>
          <w:b w:val="0"/>
        </w:rPr>
        <w:t xml:space="preserve">The current measured values of level and </w:t>
      </w:r>
      <w:r w:rsidR="00951B59">
        <w:rPr>
          <w:b w:val="0"/>
        </w:rPr>
        <w:t>working</w:t>
      </w:r>
      <w:r>
        <w:rPr>
          <w:b w:val="0"/>
        </w:rPr>
        <w:t xml:space="preserve"> pressure are collected by WIKA's proven mechatronic </w:t>
      </w:r>
      <w:proofErr w:type="spellStart"/>
      <w:r>
        <w:rPr>
          <w:b w:val="0"/>
        </w:rPr>
        <w:t>Cryo</w:t>
      </w:r>
      <w:proofErr w:type="spellEnd"/>
      <w:r>
        <w:rPr>
          <w:b w:val="0"/>
        </w:rPr>
        <w:t xml:space="preserve"> Gauge arrangement. Their 4 ... 20 mA output signals deliver the input for the </w:t>
      </w:r>
      <w:proofErr w:type="spellStart"/>
      <w:r>
        <w:rPr>
          <w:b w:val="0"/>
        </w:rPr>
        <w:t>intelliMETRY</w:t>
      </w:r>
      <w:proofErr w:type="spellEnd"/>
      <w:r>
        <w:rPr>
          <w:b w:val="0"/>
        </w:rPr>
        <w:t xml:space="preserve">. The telemetry unit </w:t>
      </w:r>
      <w:proofErr w:type="spellStart"/>
      <w:r>
        <w:rPr>
          <w:b w:val="0"/>
        </w:rPr>
        <w:t>digitises</w:t>
      </w:r>
      <w:proofErr w:type="spellEnd"/>
      <w:r>
        <w:rPr>
          <w:b w:val="0"/>
        </w:rPr>
        <w:t xml:space="preserve"> the analogue values and transmits them by SMS or GPRS to an online data </w:t>
      </w:r>
      <w:proofErr w:type="spellStart"/>
      <w:r>
        <w:rPr>
          <w:b w:val="0"/>
        </w:rPr>
        <w:t>centre</w:t>
      </w:r>
      <w:proofErr w:type="spellEnd"/>
      <w:r>
        <w:rPr>
          <w:b w:val="0"/>
        </w:rPr>
        <w:t xml:space="preserve">, daily or hourly, depending on the application. The </w:t>
      </w:r>
      <w:proofErr w:type="spellStart"/>
      <w:r>
        <w:rPr>
          <w:b w:val="0"/>
        </w:rPr>
        <w:t>intelliMETRY</w:t>
      </w:r>
      <w:proofErr w:type="spellEnd"/>
      <w:r>
        <w:rPr>
          <w:b w:val="0"/>
        </w:rPr>
        <w:t xml:space="preserve"> is </w:t>
      </w:r>
      <w:proofErr w:type="spellStart"/>
      <w:r>
        <w:rPr>
          <w:b w:val="0"/>
        </w:rPr>
        <w:t>parameterised</w:t>
      </w:r>
      <w:proofErr w:type="spellEnd"/>
      <w:r>
        <w:rPr>
          <w:b w:val="0"/>
        </w:rPr>
        <w:t xml:space="preserve"> via the data </w:t>
      </w:r>
      <w:proofErr w:type="spellStart"/>
      <w:r>
        <w:rPr>
          <w:b w:val="0"/>
        </w:rPr>
        <w:t>centre</w:t>
      </w:r>
      <w:proofErr w:type="spellEnd"/>
      <w:r>
        <w:rPr>
          <w:b w:val="0"/>
        </w:rPr>
        <w:t>. Users can, among other things, set limit values, alarms and notifications.</w:t>
      </w:r>
    </w:p>
    <w:p w:rsidR="001D7BD7" w:rsidRDefault="001D7BD7" w:rsidP="006F2163">
      <w:pPr>
        <w:pStyle w:val="Textkrper"/>
        <w:rPr>
          <w:b w:val="0"/>
        </w:rPr>
      </w:pPr>
    </w:p>
    <w:p w:rsidR="001D7BD7" w:rsidRDefault="001D7BD7" w:rsidP="006F2163">
      <w:pPr>
        <w:pStyle w:val="Textkrper"/>
        <w:rPr>
          <w:b w:val="0"/>
        </w:rPr>
      </w:pPr>
      <w:r>
        <w:rPr>
          <w:b w:val="0"/>
        </w:rPr>
        <w:t xml:space="preserve">In addition to these functions, the customer still has an on-site display. Via two cable outputs, the information on level and </w:t>
      </w:r>
      <w:r w:rsidR="00951B59">
        <w:rPr>
          <w:b w:val="0"/>
        </w:rPr>
        <w:t>working</w:t>
      </w:r>
      <w:r>
        <w:rPr>
          <w:b w:val="0"/>
        </w:rPr>
        <w:t xml:space="preserve"> pressure can still be used locally. With the option of power supply from a battery module, the complete </w:t>
      </w:r>
      <w:proofErr w:type="spellStart"/>
      <w:r>
        <w:rPr>
          <w:b w:val="0"/>
        </w:rPr>
        <w:t>Cryo</w:t>
      </w:r>
      <w:proofErr w:type="spellEnd"/>
      <w:r>
        <w:rPr>
          <w:b w:val="0"/>
        </w:rPr>
        <w:t xml:space="preserve"> Gauge system can be used extremely flexibly.</w:t>
      </w:r>
    </w:p>
    <w:p w:rsidR="001D7BD7" w:rsidRDefault="001D7BD7" w:rsidP="006F2163">
      <w:pPr>
        <w:pStyle w:val="Textkrper"/>
        <w:rPr>
          <w:b w:val="0"/>
        </w:rPr>
      </w:pPr>
    </w:p>
    <w:p w:rsidR="001D7BD7" w:rsidRDefault="001D7BD7" w:rsidP="006F2163">
      <w:pPr>
        <w:pStyle w:val="Textkrper"/>
        <w:rPr>
          <w:b w:val="0"/>
        </w:rPr>
      </w:pPr>
    </w:p>
    <w:p w:rsidR="001D7BD7" w:rsidRDefault="001D7BD7" w:rsidP="006F2163">
      <w:pPr>
        <w:pStyle w:val="Textkrper"/>
        <w:rPr>
          <w:b w:val="0"/>
        </w:rPr>
      </w:pPr>
    </w:p>
    <w:p w:rsidR="00927DF7" w:rsidRDefault="00927DF7">
      <w:pPr>
        <w:pStyle w:val="Textkrper"/>
        <w:rPr>
          <w:sz w:val="20"/>
        </w:rPr>
      </w:pPr>
    </w:p>
    <w:p w:rsidR="00927DF7" w:rsidRDefault="00927DF7">
      <w:pPr>
        <w:pStyle w:val="Textkrper"/>
        <w:rPr>
          <w:sz w:val="20"/>
        </w:rPr>
      </w:pPr>
    </w:p>
    <w:p w:rsidR="00FB3E9E" w:rsidRDefault="00FB3E9E">
      <w:pPr>
        <w:pStyle w:val="Textkrper"/>
        <w:rPr>
          <w:sz w:val="20"/>
        </w:rPr>
      </w:pPr>
    </w:p>
    <w:p w:rsidR="00116587" w:rsidRDefault="00116587">
      <w:pPr>
        <w:pStyle w:val="Textkrper"/>
        <w:rPr>
          <w:sz w:val="20"/>
        </w:rPr>
      </w:pPr>
    </w:p>
    <w:p w:rsidR="00FB3E9E" w:rsidRDefault="00FB3E9E">
      <w:pPr>
        <w:pStyle w:val="Textkrper"/>
        <w:rPr>
          <w:sz w:val="20"/>
        </w:rPr>
      </w:pPr>
    </w:p>
    <w:p w:rsidR="00CA2FDE" w:rsidRDefault="00CA2FDE">
      <w:pPr>
        <w:pStyle w:val="Textkrper"/>
        <w:rPr>
          <w:sz w:val="20"/>
        </w:rPr>
      </w:pPr>
      <w:bookmarkStart w:id="0" w:name="_GoBack"/>
      <w:bookmarkEnd w:id="0"/>
    </w:p>
    <w:p w:rsidR="00CA2FDE" w:rsidRDefault="00CA2FDE">
      <w:pPr>
        <w:pStyle w:val="Textkrper"/>
        <w:rPr>
          <w:sz w:val="20"/>
        </w:rPr>
      </w:pPr>
    </w:p>
    <w:p w:rsidR="00CA2FDE" w:rsidRDefault="00CA2FDE">
      <w:pPr>
        <w:pStyle w:val="Textkrper"/>
        <w:rPr>
          <w:sz w:val="20"/>
        </w:rPr>
      </w:pPr>
    </w:p>
    <w:p w:rsidR="00CA2FDE" w:rsidRDefault="00CA2FDE">
      <w:pPr>
        <w:pStyle w:val="Textkrper"/>
        <w:rPr>
          <w:sz w:val="20"/>
        </w:rPr>
      </w:pPr>
    </w:p>
    <w:p w:rsidR="00CA2FDE" w:rsidRPr="00FB3E9E" w:rsidRDefault="00951B59">
      <w:pPr>
        <w:pStyle w:val="Textkrper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Number of characters: 1035</w:t>
      </w:r>
    </w:p>
    <w:p w:rsidR="00CA2FDE" w:rsidRDefault="00CA2FDE">
      <w:pPr>
        <w:ind w:right="480"/>
        <w:rPr>
          <w:rFonts w:cs="Arial"/>
          <w:position w:val="6"/>
        </w:rPr>
      </w:pPr>
      <w:r>
        <w:rPr>
          <w:rFonts w:cs="Arial"/>
          <w:position w:val="6"/>
        </w:rPr>
        <w:t xml:space="preserve">Key word: </w:t>
      </w:r>
      <w:proofErr w:type="spellStart"/>
      <w:r>
        <w:rPr>
          <w:rFonts w:cs="Arial"/>
          <w:position w:val="6"/>
        </w:rPr>
        <w:t>intelliMETRY</w:t>
      </w:r>
      <w:proofErr w:type="spellEnd"/>
    </w:p>
    <w:p w:rsidR="00CA2FDE" w:rsidRDefault="00CA2FDE">
      <w:pPr>
        <w:ind w:right="480"/>
        <w:rPr>
          <w:rFonts w:cs="Arial"/>
          <w:position w:val="6"/>
        </w:rPr>
      </w:pPr>
    </w:p>
    <w:p w:rsidR="00CA2FDE" w:rsidRDefault="00CA2FDE">
      <w:pPr>
        <w:ind w:right="480"/>
        <w:rPr>
          <w:rFonts w:cs="Arial"/>
          <w:position w:val="6"/>
        </w:rPr>
      </w:pPr>
    </w:p>
    <w:p w:rsidR="00927DF7" w:rsidRDefault="00927DF7" w:rsidP="00927DF7">
      <w:r>
        <w:rPr>
          <w:b/>
          <w:bCs/>
        </w:rPr>
        <w:t>Manufacturer:</w:t>
      </w:r>
    </w:p>
    <w:p w:rsidR="00927DF7" w:rsidRPr="00745091" w:rsidRDefault="00927DF7" w:rsidP="00927DF7">
      <w:pPr>
        <w:rPr>
          <w:lang w:val="de-DE"/>
        </w:rPr>
      </w:pPr>
      <w:r>
        <w:t xml:space="preserve">WIKA Alexander </w:t>
      </w:r>
      <w:proofErr w:type="spellStart"/>
      <w:r>
        <w:t>Wiegand</w:t>
      </w:r>
      <w:proofErr w:type="spellEnd"/>
      <w:r>
        <w:t xml:space="preserve"> SE &amp; Co. </w:t>
      </w:r>
      <w:r w:rsidRPr="00745091">
        <w:rPr>
          <w:lang w:val="de-DE"/>
        </w:rPr>
        <w:t>KG</w:t>
      </w:r>
    </w:p>
    <w:p w:rsidR="00927DF7" w:rsidRPr="00745091" w:rsidRDefault="00927DF7" w:rsidP="00927DF7">
      <w:pPr>
        <w:rPr>
          <w:lang w:val="de-DE"/>
        </w:rPr>
      </w:pPr>
      <w:r w:rsidRPr="00745091">
        <w:rPr>
          <w:lang w:val="de-DE"/>
        </w:rPr>
        <w:t>Alexander-Wiegand-Straße 30</w:t>
      </w:r>
    </w:p>
    <w:p w:rsidR="00927DF7" w:rsidRPr="00745091" w:rsidRDefault="00927DF7" w:rsidP="00927DF7">
      <w:pPr>
        <w:rPr>
          <w:lang w:val="de-DE"/>
        </w:rPr>
      </w:pPr>
      <w:r w:rsidRPr="00745091">
        <w:rPr>
          <w:lang w:val="de-DE"/>
        </w:rPr>
        <w:t>63911 Klingenberg/Germany</w:t>
      </w:r>
    </w:p>
    <w:p w:rsidR="00927DF7" w:rsidRPr="00800F85" w:rsidRDefault="00927DF7" w:rsidP="00927DF7">
      <w:pPr>
        <w:tabs>
          <w:tab w:val="left" w:pos="754"/>
          <w:tab w:val="left" w:pos="993"/>
        </w:tabs>
      </w:pPr>
      <w:r>
        <w:t>Tel. +49 9372 132-0</w:t>
      </w:r>
    </w:p>
    <w:p w:rsidR="00927DF7" w:rsidRPr="009E06BC" w:rsidRDefault="00927DF7" w:rsidP="00927DF7">
      <w:pPr>
        <w:tabs>
          <w:tab w:val="left" w:pos="754"/>
          <w:tab w:val="left" w:pos="993"/>
        </w:tabs>
      </w:pPr>
      <w:r>
        <w:t>Fax +49 9372 132-406</w:t>
      </w:r>
    </w:p>
    <w:p w:rsidR="00927DF7" w:rsidRPr="009E06BC" w:rsidRDefault="00927DF7" w:rsidP="00927DF7">
      <w:pPr>
        <w:tabs>
          <w:tab w:val="left" w:pos="754"/>
          <w:tab w:val="left" w:pos="993"/>
        </w:tabs>
        <w:rPr>
          <w:u w:val="single"/>
        </w:rPr>
      </w:pPr>
      <w:r>
        <w:t>vertrieb@wika.com</w:t>
      </w:r>
    </w:p>
    <w:p w:rsidR="00927DF7" w:rsidRPr="009E06BC" w:rsidRDefault="00951B59" w:rsidP="00927DF7">
      <w:pPr>
        <w:tabs>
          <w:tab w:val="left" w:pos="754"/>
          <w:tab w:val="left" w:pos="993"/>
        </w:tabs>
        <w:rPr>
          <w:rFonts w:ascii="Times New Roman" w:hAnsi="Times New Roman"/>
        </w:rPr>
      </w:pPr>
      <w:hyperlink r:id="rId7" w:history="1">
        <w:r w:rsidRPr="006F618D">
          <w:rPr>
            <w:rStyle w:val="Hyperlink"/>
            <w:rFonts w:cs="Arial"/>
          </w:rPr>
          <w:t>www.wika.de</w:t>
        </w:r>
      </w:hyperlink>
    </w:p>
    <w:p w:rsidR="00CA2FDE" w:rsidRPr="009E06BC" w:rsidRDefault="00CA2FDE">
      <w:pPr>
        <w:tabs>
          <w:tab w:val="left" w:pos="993"/>
        </w:tabs>
        <w:rPr>
          <w:rFonts w:cs="Arial"/>
        </w:rPr>
      </w:pPr>
    </w:p>
    <w:p w:rsidR="00CA2FDE" w:rsidRDefault="00CA2FDE">
      <w:pPr>
        <w:rPr>
          <w:b/>
          <w:bCs/>
          <w:color w:val="000000"/>
          <w:szCs w:val="22"/>
        </w:rPr>
      </w:pPr>
      <w:r>
        <w:rPr>
          <w:b/>
          <w:bCs/>
        </w:rPr>
        <w:lastRenderedPageBreak/>
        <w:t>WIKA company photograph:</w:t>
      </w:r>
    </w:p>
    <w:p w:rsidR="00CA2FDE" w:rsidRDefault="003E00F8">
      <w:pPr>
        <w:pStyle w:val="Kopfzeile"/>
        <w:tabs>
          <w:tab w:val="clear" w:pos="4536"/>
          <w:tab w:val="clear" w:pos="9072"/>
        </w:tabs>
      </w:pPr>
      <w:r>
        <w:t xml:space="preserve">Remote data transfer module </w:t>
      </w:r>
      <w:proofErr w:type="spellStart"/>
      <w:r>
        <w:t>intelliMETRY</w:t>
      </w:r>
      <w:proofErr w:type="spellEnd"/>
    </w:p>
    <w:p w:rsidR="00CA2FDE" w:rsidRDefault="00CA2FDE">
      <w:pPr>
        <w:pStyle w:val="Kopfzeile"/>
        <w:tabs>
          <w:tab w:val="clear" w:pos="4536"/>
          <w:tab w:val="clear" w:pos="9072"/>
        </w:tabs>
      </w:pPr>
    </w:p>
    <w:p w:rsidR="00CA2FDE" w:rsidRDefault="003E00F8">
      <w:pPr>
        <w:pStyle w:val="Kopfzeile"/>
        <w:tabs>
          <w:tab w:val="clear" w:pos="4536"/>
          <w:tab w:val="clear" w:pos="9072"/>
        </w:tabs>
      </w:pPr>
      <w:r>
        <w:rPr>
          <w:noProof/>
          <w:lang w:val="de-DE" w:eastAsia="de-DE"/>
        </w:rPr>
        <w:drawing>
          <wp:inline distT="0" distB="0" distL="0" distR="0" wp14:anchorId="746102FC" wp14:editId="7C45BD10">
            <wp:extent cx="4320540" cy="3025775"/>
            <wp:effectExtent l="0" t="0" r="3810" b="317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se_intelliMET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FDE" w:rsidRDefault="00CA2FDE">
      <w:pPr>
        <w:pStyle w:val="Kopfzeile"/>
        <w:tabs>
          <w:tab w:val="clear" w:pos="4536"/>
          <w:tab w:val="clear" w:pos="9072"/>
        </w:tabs>
      </w:pPr>
    </w:p>
    <w:p w:rsidR="00CA2FDE" w:rsidRDefault="00CA2FDE">
      <w:pPr>
        <w:pStyle w:val="Kopfzeile"/>
        <w:tabs>
          <w:tab w:val="clear" w:pos="4536"/>
          <w:tab w:val="clear" w:pos="9072"/>
        </w:tabs>
      </w:pPr>
    </w:p>
    <w:p w:rsidR="009E06BC" w:rsidRDefault="009E06BC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3E00F8" w:rsidRDefault="003E00F8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3E00F8" w:rsidRDefault="003E00F8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3E00F8" w:rsidRDefault="003E00F8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3E00F8" w:rsidRDefault="003E00F8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3E00F8" w:rsidRDefault="003E00F8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3E00F8" w:rsidRDefault="003E00F8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3E00F8" w:rsidRDefault="003E00F8">
      <w:pPr>
        <w:pStyle w:val="Kopfzeile"/>
        <w:tabs>
          <w:tab w:val="clear" w:pos="4536"/>
          <w:tab w:val="clear" w:pos="9072"/>
        </w:tabs>
        <w:rPr>
          <w:b/>
          <w:bCs/>
        </w:rPr>
      </w:pPr>
    </w:p>
    <w:p w:rsidR="00CA2FDE" w:rsidRDefault="00CA2FDE">
      <w:pPr>
        <w:pStyle w:val="Kopfzeile"/>
        <w:tabs>
          <w:tab w:val="clear" w:pos="4536"/>
          <w:tab w:val="clear" w:pos="9072"/>
        </w:tabs>
      </w:pPr>
    </w:p>
    <w:p w:rsidR="00CA2FDE" w:rsidRDefault="00CA2FDE">
      <w:pPr>
        <w:pStyle w:val="Kopfzeile"/>
        <w:tabs>
          <w:tab w:val="clear" w:pos="4536"/>
          <w:tab w:val="clear" w:pos="9072"/>
        </w:tabs>
      </w:pPr>
    </w:p>
    <w:p w:rsidR="004B5B9D" w:rsidRDefault="004B5B9D">
      <w:pPr>
        <w:pStyle w:val="Kopfzeile"/>
        <w:tabs>
          <w:tab w:val="clear" w:pos="4536"/>
          <w:tab w:val="clear" w:pos="9072"/>
        </w:tabs>
      </w:pPr>
    </w:p>
    <w:p w:rsidR="00CA2FDE" w:rsidRDefault="00CA2FDE">
      <w:pPr>
        <w:pStyle w:val="Textkrper"/>
        <w:tabs>
          <w:tab w:val="left" w:pos="993"/>
        </w:tabs>
        <w:rPr>
          <w:sz w:val="20"/>
        </w:rPr>
      </w:pPr>
    </w:p>
    <w:p w:rsidR="00927DF7" w:rsidRDefault="00927DF7" w:rsidP="00927DF7">
      <w:pPr>
        <w:tabs>
          <w:tab w:val="left" w:pos="754"/>
          <w:tab w:val="left" w:pos="993"/>
        </w:tabs>
        <w:rPr>
          <w:b/>
        </w:rPr>
      </w:pPr>
      <w:r>
        <w:rPr>
          <w:b/>
        </w:rPr>
        <w:t>Edited by:</w:t>
      </w:r>
    </w:p>
    <w:p w:rsidR="00927DF7" w:rsidRPr="009E06BC" w:rsidRDefault="00927DF7" w:rsidP="00927DF7">
      <w:pPr>
        <w:tabs>
          <w:tab w:val="left" w:pos="993"/>
        </w:tabs>
        <w:rPr>
          <w:lang w:val="fr-FR"/>
        </w:rPr>
      </w:pPr>
      <w:r>
        <w:t xml:space="preserve">WIKA Alexander </w:t>
      </w:r>
      <w:proofErr w:type="spellStart"/>
      <w:r>
        <w:t>Wiegand</w:t>
      </w:r>
      <w:proofErr w:type="spellEnd"/>
      <w:r>
        <w:t xml:space="preserve"> SE &amp; Co. </w:t>
      </w:r>
      <w:r w:rsidRPr="00745091">
        <w:rPr>
          <w:lang w:val="fr-FR"/>
        </w:rPr>
        <w:t>KG</w:t>
      </w:r>
    </w:p>
    <w:p w:rsidR="00927DF7" w:rsidRPr="009E06BC" w:rsidRDefault="00927DF7" w:rsidP="00927DF7">
      <w:pPr>
        <w:tabs>
          <w:tab w:val="left" w:pos="993"/>
        </w:tabs>
        <w:rPr>
          <w:lang w:val="fr-FR"/>
        </w:rPr>
      </w:pPr>
      <w:r w:rsidRPr="00745091">
        <w:rPr>
          <w:lang w:val="fr-FR"/>
        </w:rPr>
        <w:t xml:space="preserve">André </w:t>
      </w:r>
      <w:proofErr w:type="spellStart"/>
      <w:r w:rsidRPr="00745091">
        <w:rPr>
          <w:lang w:val="fr-FR"/>
        </w:rPr>
        <w:t>Habel</w:t>
      </w:r>
      <w:proofErr w:type="spellEnd"/>
      <w:r w:rsidRPr="00745091">
        <w:rPr>
          <w:lang w:val="fr-FR"/>
        </w:rPr>
        <w:t xml:space="preserve"> Nunes</w:t>
      </w:r>
    </w:p>
    <w:p w:rsidR="00927DF7" w:rsidRPr="009E06BC" w:rsidRDefault="00927DF7" w:rsidP="00927DF7">
      <w:pPr>
        <w:tabs>
          <w:tab w:val="left" w:pos="993"/>
        </w:tabs>
        <w:rPr>
          <w:lang w:val="fr-FR"/>
        </w:rPr>
      </w:pPr>
      <w:r w:rsidRPr="00745091">
        <w:rPr>
          <w:lang w:val="fr-FR"/>
        </w:rPr>
        <w:t>Marketing Services</w:t>
      </w:r>
    </w:p>
    <w:p w:rsidR="00927DF7" w:rsidRPr="00745091" w:rsidRDefault="00927DF7" w:rsidP="00927DF7">
      <w:pPr>
        <w:rPr>
          <w:lang w:val="de-DE"/>
        </w:rPr>
      </w:pPr>
      <w:r w:rsidRPr="00745091">
        <w:rPr>
          <w:lang w:val="de-DE"/>
        </w:rPr>
        <w:t>Alexander-Wiegand-Straße 30</w:t>
      </w:r>
    </w:p>
    <w:p w:rsidR="00927DF7" w:rsidRPr="00745091" w:rsidRDefault="00927DF7" w:rsidP="00927DF7">
      <w:pPr>
        <w:rPr>
          <w:lang w:val="de-DE"/>
        </w:rPr>
      </w:pPr>
      <w:r w:rsidRPr="00745091">
        <w:rPr>
          <w:lang w:val="de-DE"/>
        </w:rPr>
        <w:t>63911 Klingenberg/Germany</w:t>
      </w:r>
    </w:p>
    <w:p w:rsidR="00927DF7" w:rsidRPr="00745091" w:rsidRDefault="00927DF7" w:rsidP="00927DF7">
      <w:pPr>
        <w:rPr>
          <w:lang w:val="de-DE"/>
        </w:rPr>
      </w:pPr>
      <w:r w:rsidRPr="00745091">
        <w:rPr>
          <w:lang w:val="de-DE"/>
        </w:rPr>
        <w:t>Tel. +49 9372 132-8010</w:t>
      </w:r>
    </w:p>
    <w:p w:rsidR="00927DF7" w:rsidRDefault="00927DF7" w:rsidP="00927DF7">
      <w:pPr>
        <w:rPr>
          <w:lang w:val="fr-FR"/>
        </w:rPr>
      </w:pPr>
      <w:r w:rsidRPr="00745091">
        <w:rPr>
          <w:lang w:val="fr-FR"/>
        </w:rPr>
        <w:t>Fax +49 9372 132-8008010</w:t>
      </w:r>
    </w:p>
    <w:p w:rsidR="00927DF7" w:rsidRDefault="00927DF7" w:rsidP="00927DF7">
      <w:pPr>
        <w:rPr>
          <w:lang w:val="fr-FR"/>
        </w:rPr>
      </w:pPr>
      <w:r w:rsidRPr="00745091">
        <w:rPr>
          <w:lang w:val="fr-FR"/>
        </w:rPr>
        <w:t>andre.habel-nunes@wika.com</w:t>
      </w:r>
    </w:p>
    <w:p w:rsidR="00927DF7" w:rsidRDefault="001E6B7B" w:rsidP="00927DF7">
      <w:pPr>
        <w:rPr>
          <w:rStyle w:val="Hyperlink"/>
          <w:rFonts w:cs="Arial"/>
        </w:rPr>
      </w:pPr>
      <w:hyperlink r:id="rId9" w:history="1">
        <w:r w:rsidR="005A461C">
          <w:rPr>
            <w:rStyle w:val="Hyperlink"/>
            <w:rFonts w:cs="Arial"/>
          </w:rPr>
          <w:t>www.wika.de</w:t>
        </w:r>
      </w:hyperlink>
    </w:p>
    <w:p w:rsidR="009E06BC" w:rsidRDefault="009E06BC" w:rsidP="00927DF7"/>
    <w:p w:rsidR="003E00F8" w:rsidRDefault="003E00F8" w:rsidP="00927DF7"/>
    <w:p w:rsidR="003E00F8" w:rsidRPr="00927DF7" w:rsidRDefault="003E00F8" w:rsidP="00927DF7">
      <w:r>
        <w:t>Press release 15/2015</w:t>
      </w:r>
    </w:p>
    <w:sectPr w:rsidR="003E00F8" w:rsidRPr="00927DF7">
      <w:headerReference w:type="default" r:id="rId10"/>
      <w:pgSz w:w="11906" w:h="16838"/>
      <w:pgMar w:top="3686" w:right="2975" w:bottom="113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61C" w:rsidRDefault="005A461C">
      <w:r>
        <w:separator/>
      </w:r>
    </w:p>
  </w:endnote>
  <w:endnote w:type="continuationSeparator" w:id="0">
    <w:p w:rsidR="005A461C" w:rsidRDefault="005A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75 Bold">
    <w:altName w:val="Impact"/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61C" w:rsidRDefault="005A461C">
      <w:r>
        <w:separator/>
      </w:r>
    </w:p>
  </w:footnote>
  <w:footnote w:type="continuationSeparator" w:id="0">
    <w:p w:rsidR="005A461C" w:rsidRDefault="005A4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2D1" w:rsidRDefault="00927DF7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5548A73" wp14:editId="17501DEB">
              <wp:simplePos x="0" y="0"/>
              <wp:positionH relativeFrom="column">
                <wp:posOffset>-1350645</wp:posOffset>
              </wp:positionH>
              <wp:positionV relativeFrom="paragraph">
                <wp:posOffset>1323975</wp:posOffset>
              </wp:positionV>
              <wp:extent cx="1596390" cy="86499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8649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D1" w:rsidRPr="00745091" w:rsidRDefault="00745091">
                          <w:pPr>
                            <w:pStyle w:val="berschrift2"/>
                            <w:jc w:val="center"/>
                            <w:rPr>
                              <w:rFonts w:ascii="Helvetica 75 Bold" w:hAnsi="Helvetica 75 Bold"/>
                              <w:color w:val="C0C0C0"/>
                              <w:sz w:val="136"/>
                              <w:lang w:val="de-DE"/>
                            </w:rPr>
                          </w:pPr>
                          <w:r>
                            <w:rPr>
                              <w:rFonts w:ascii="Helvetica 75 Bold" w:hAnsi="Helvetica 75 Bold"/>
                              <w:color w:val="C0C0C0"/>
                              <w:sz w:val="136"/>
                              <w:lang w:val="de-DE"/>
                            </w:rPr>
                            <w:t xml:space="preserve">Press </w:t>
                          </w:r>
                          <w:proofErr w:type="spellStart"/>
                          <w:r>
                            <w:rPr>
                              <w:rFonts w:ascii="Helvetica 75 Bold" w:hAnsi="Helvetica 75 Bold"/>
                              <w:color w:val="C0C0C0"/>
                              <w:sz w:val="136"/>
                              <w:lang w:val="de-DE"/>
                            </w:rPr>
                            <w:t>release</w:t>
                          </w:r>
                          <w:proofErr w:type="spellEnd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6.35pt;margin-top:104.25pt;width:125.7pt;height:68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" o:allowincell="f" filled="f" stroked="f">
              <v:textbox style="layout-flow:vertical;mso-layout-flow-alt:bottom-to-top">
                <w:txbxContent>
                  <w:p w:rsidR="003462D1" w:rsidRPr="00745091" w:rsidRDefault="00745091">
                    <w:pPr>
                      <w:pStyle w:val="berschrift2"/>
                      <w:jc w:val="center"/>
                      <w:rPr>
                        <w:rFonts w:ascii="Helvetica 75 Bold" w:hAnsi="Helvetica 75 Bold"/>
                        <w:color w:val="C0C0C0"/>
                        <w:sz w:val="136"/>
                        <w:lang w:val="de-DE"/>
                      </w:rPr>
                    </w:pPr>
                    <w:r>
                      <w:rPr>
                        <w:rFonts w:ascii="Helvetica 75 Bold" w:hAnsi="Helvetica 75 Bold"/>
                        <w:color w:val="C0C0C0"/>
                        <w:sz w:val="136"/>
                        <w:lang w:val="de-DE"/>
                      </w:rPr>
                      <w:t>Press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98866D" wp14:editId="3169FD6F">
              <wp:simplePos x="0" y="0"/>
              <wp:positionH relativeFrom="column">
                <wp:posOffset>4223385</wp:posOffset>
              </wp:positionH>
              <wp:positionV relativeFrom="paragraph">
                <wp:posOffset>189865</wp:posOffset>
              </wp:positionV>
              <wp:extent cx="1463040" cy="5486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D1" w:rsidRDefault="00927DF7">
                          <w:pPr>
                            <w:rPr>
                              <w:color w:val="C0C0C0"/>
                            </w:rPr>
                          </w:pPr>
                          <w:r>
                            <w:rPr>
                              <w:noProof/>
                              <w:color w:val="C0C0C0"/>
                              <w:lang w:val="de-DE" w:eastAsia="de-DE"/>
                            </w:rPr>
                            <w:drawing>
                              <wp:inline distT="0" distB="0" distL="0" distR="0" wp14:anchorId="2AADAFF3" wp14:editId="6443D611">
                                <wp:extent cx="1260475" cy="429260"/>
                                <wp:effectExtent l="0" t="0" r="0" b="8890"/>
                                <wp:docPr id="3" name="Bild 1" descr="WIKA Logo Pantone 286 - 3-5c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WIKA Logo Pantone 286 - 3-5c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475" cy="429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32.55pt;margin-top:14.95pt;width:115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" o:allowincell="f" stroked="f">
              <v:textbox>
                <w:txbxContent>
                  <w:p w:rsidR="003462D1" w:rsidRDefault="00927DF7">
                    <w:pPr>
                      <w:rPr>
                        <w:color w:val="C0C0C0"/>
                      </w:rPr>
                    </w:pPr>
                    <w:r>
                      <w:rPr>
                        <w:noProof/>
                        <w:color w:val="C0C0C0"/>
                      </w:rPr>
                      <w:drawing>
                        <wp:inline distT="0" distB="0" distL="0" distR="0" wp14:anchorId="2AADAFF3" wp14:editId="6443D611">
                          <wp:extent cx="1260475" cy="429260"/>
                          <wp:effectExtent l="0" t="0" r="0" b="8890"/>
                          <wp:docPr id="3" name="Bild 1" descr="WIKA Logo Pantone 286 - 3-5c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WIKA Logo Pantone 286 - 3-5c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0475" cy="429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E9"/>
    <w:rsid w:val="000017E6"/>
    <w:rsid w:val="00004E5D"/>
    <w:rsid w:val="00035998"/>
    <w:rsid w:val="00064C09"/>
    <w:rsid w:val="00087556"/>
    <w:rsid w:val="000D04E0"/>
    <w:rsid w:val="000E23CC"/>
    <w:rsid w:val="000F5A14"/>
    <w:rsid w:val="00115C70"/>
    <w:rsid w:val="00116587"/>
    <w:rsid w:val="001370B0"/>
    <w:rsid w:val="00137FA1"/>
    <w:rsid w:val="00184C3A"/>
    <w:rsid w:val="001D7BD7"/>
    <w:rsid w:val="001E6B7B"/>
    <w:rsid w:val="00213C14"/>
    <w:rsid w:val="00230D5E"/>
    <w:rsid w:val="002447B8"/>
    <w:rsid w:val="00252503"/>
    <w:rsid w:val="002729AE"/>
    <w:rsid w:val="00296616"/>
    <w:rsid w:val="00322D22"/>
    <w:rsid w:val="00323210"/>
    <w:rsid w:val="0032481C"/>
    <w:rsid w:val="00335434"/>
    <w:rsid w:val="003462D1"/>
    <w:rsid w:val="00356232"/>
    <w:rsid w:val="00363026"/>
    <w:rsid w:val="003A24F5"/>
    <w:rsid w:val="003A7A52"/>
    <w:rsid w:val="003B6473"/>
    <w:rsid w:val="003D1309"/>
    <w:rsid w:val="003E00F8"/>
    <w:rsid w:val="003F133C"/>
    <w:rsid w:val="0043412E"/>
    <w:rsid w:val="0045674A"/>
    <w:rsid w:val="004773D6"/>
    <w:rsid w:val="00491A0D"/>
    <w:rsid w:val="004B308A"/>
    <w:rsid w:val="004B5B9D"/>
    <w:rsid w:val="004D1C48"/>
    <w:rsid w:val="004D1D87"/>
    <w:rsid w:val="004D3EDA"/>
    <w:rsid w:val="004F287A"/>
    <w:rsid w:val="005207DA"/>
    <w:rsid w:val="00525863"/>
    <w:rsid w:val="00550C82"/>
    <w:rsid w:val="005518F9"/>
    <w:rsid w:val="005A461C"/>
    <w:rsid w:val="005A49E9"/>
    <w:rsid w:val="005C2BB9"/>
    <w:rsid w:val="005D483C"/>
    <w:rsid w:val="005E240A"/>
    <w:rsid w:val="00602864"/>
    <w:rsid w:val="00604D2B"/>
    <w:rsid w:val="00610D05"/>
    <w:rsid w:val="006154E2"/>
    <w:rsid w:val="0061561C"/>
    <w:rsid w:val="00622EFB"/>
    <w:rsid w:val="00641535"/>
    <w:rsid w:val="00643CFB"/>
    <w:rsid w:val="00655301"/>
    <w:rsid w:val="00663C13"/>
    <w:rsid w:val="00677906"/>
    <w:rsid w:val="006B3EA0"/>
    <w:rsid w:val="006D7851"/>
    <w:rsid w:val="006F2163"/>
    <w:rsid w:val="006F77EC"/>
    <w:rsid w:val="007022D5"/>
    <w:rsid w:val="007159F4"/>
    <w:rsid w:val="00745091"/>
    <w:rsid w:val="00755E70"/>
    <w:rsid w:val="00770652"/>
    <w:rsid w:val="0077719D"/>
    <w:rsid w:val="00782E39"/>
    <w:rsid w:val="00790963"/>
    <w:rsid w:val="007A74D7"/>
    <w:rsid w:val="007B6903"/>
    <w:rsid w:val="007E3582"/>
    <w:rsid w:val="007F1183"/>
    <w:rsid w:val="00800F85"/>
    <w:rsid w:val="00850367"/>
    <w:rsid w:val="00850796"/>
    <w:rsid w:val="00853E95"/>
    <w:rsid w:val="008559E6"/>
    <w:rsid w:val="00881444"/>
    <w:rsid w:val="00897FF6"/>
    <w:rsid w:val="008A38E2"/>
    <w:rsid w:val="008C1AE0"/>
    <w:rsid w:val="008D7389"/>
    <w:rsid w:val="008D7732"/>
    <w:rsid w:val="008F1504"/>
    <w:rsid w:val="008F3035"/>
    <w:rsid w:val="0090025A"/>
    <w:rsid w:val="0091032E"/>
    <w:rsid w:val="00922863"/>
    <w:rsid w:val="00927DF7"/>
    <w:rsid w:val="009376DC"/>
    <w:rsid w:val="00951B59"/>
    <w:rsid w:val="00953572"/>
    <w:rsid w:val="00987DEB"/>
    <w:rsid w:val="009A2134"/>
    <w:rsid w:val="009A4F8A"/>
    <w:rsid w:val="009A72D2"/>
    <w:rsid w:val="009B1C4E"/>
    <w:rsid w:val="009B38A2"/>
    <w:rsid w:val="009B4DA6"/>
    <w:rsid w:val="009C69CE"/>
    <w:rsid w:val="009D434E"/>
    <w:rsid w:val="009D5283"/>
    <w:rsid w:val="009E06BC"/>
    <w:rsid w:val="009F4A8E"/>
    <w:rsid w:val="00A056CA"/>
    <w:rsid w:val="00A12AE0"/>
    <w:rsid w:val="00A43536"/>
    <w:rsid w:val="00A552F9"/>
    <w:rsid w:val="00A6002A"/>
    <w:rsid w:val="00A667EA"/>
    <w:rsid w:val="00A72877"/>
    <w:rsid w:val="00A84929"/>
    <w:rsid w:val="00AD1129"/>
    <w:rsid w:val="00AE1005"/>
    <w:rsid w:val="00AE2A6A"/>
    <w:rsid w:val="00B767C3"/>
    <w:rsid w:val="00B93BC9"/>
    <w:rsid w:val="00B96662"/>
    <w:rsid w:val="00BC31A8"/>
    <w:rsid w:val="00BC6979"/>
    <w:rsid w:val="00BD45EB"/>
    <w:rsid w:val="00C007E7"/>
    <w:rsid w:val="00C01369"/>
    <w:rsid w:val="00C82806"/>
    <w:rsid w:val="00C862F5"/>
    <w:rsid w:val="00C90612"/>
    <w:rsid w:val="00C90FE7"/>
    <w:rsid w:val="00C97809"/>
    <w:rsid w:val="00CA2FDE"/>
    <w:rsid w:val="00CE40F0"/>
    <w:rsid w:val="00D009F1"/>
    <w:rsid w:val="00D07E2F"/>
    <w:rsid w:val="00D30DD1"/>
    <w:rsid w:val="00D43816"/>
    <w:rsid w:val="00D56A8F"/>
    <w:rsid w:val="00D80E48"/>
    <w:rsid w:val="00DA1997"/>
    <w:rsid w:val="00DA4B89"/>
    <w:rsid w:val="00DD3035"/>
    <w:rsid w:val="00DE6B05"/>
    <w:rsid w:val="00DF58E2"/>
    <w:rsid w:val="00DF7CBC"/>
    <w:rsid w:val="00E007EA"/>
    <w:rsid w:val="00E03A7E"/>
    <w:rsid w:val="00E07952"/>
    <w:rsid w:val="00E3694E"/>
    <w:rsid w:val="00E53212"/>
    <w:rsid w:val="00EA0E1A"/>
    <w:rsid w:val="00F11040"/>
    <w:rsid w:val="00F34669"/>
    <w:rsid w:val="00F37596"/>
    <w:rsid w:val="00F870D6"/>
    <w:rsid w:val="00F87FF8"/>
    <w:rsid w:val="00F91E8C"/>
    <w:rsid w:val="00F92F81"/>
    <w:rsid w:val="00FA625B"/>
    <w:rsid w:val="00FB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1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cs="Arial"/>
      <w:b/>
      <w:bCs/>
      <w:sz w:val="22"/>
      <w:szCs w:val="22"/>
    </w:rPr>
  </w:style>
  <w:style w:type="paragraph" w:styleId="Textkrper3">
    <w:name w:val="Body Text 3"/>
    <w:basedOn w:val="Standard"/>
    <w:semiHidden/>
    <w:pPr>
      <w:ind w:right="480"/>
    </w:pPr>
    <w:rPr>
      <w:rFonts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0F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0F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0F8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0F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0F85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1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cs="Arial"/>
      <w:b/>
      <w:bCs/>
      <w:sz w:val="22"/>
      <w:szCs w:val="22"/>
    </w:rPr>
  </w:style>
  <w:style w:type="paragraph" w:styleId="Textkrper3">
    <w:name w:val="Body Text 3"/>
    <w:basedOn w:val="Standard"/>
    <w:semiHidden/>
    <w:pPr>
      <w:ind w:right="480"/>
    </w:pPr>
    <w:rPr>
      <w:rFonts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0F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0F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0F8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0F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0F8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wika.d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ika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Anzahl der Zeichen:</vt:lpstr>
    </vt:vector>
  </TitlesOfParts>
  <Company>WIKA Alexander Wiegand GmbH &amp; Co.</Company>
  <LinksUpToDate>false</LinksUpToDate>
  <CharactersWithSpaces>1764</CharactersWithSpaces>
  <SharedDoc>false</SharedDoc>
  <HLinks>
    <vt:vector size="12" baseType="variant"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http://www.wika.de/</vt:lpwstr>
      </vt:variant>
      <vt:variant>
        <vt:lpwstr/>
      </vt:variant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http://www.wika.de/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Anzahl der Zeichen:</dc:title>
  <dc:creator>AdrianM</dc:creator>
  <cp:lastModifiedBy>Adrian, Monika</cp:lastModifiedBy>
  <cp:revision>4</cp:revision>
  <cp:lastPrinted>2008-02-12T07:25:00Z</cp:lastPrinted>
  <dcterms:created xsi:type="dcterms:W3CDTF">2015-06-02T11:16:00Z</dcterms:created>
  <dcterms:modified xsi:type="dcterms:W3CDTF">2015-06-10T08:47:00Z</dcterms:modified>
</cp:coreProperties>
</file>