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7F766" w14:textId="3AEFA234" w:rsidR="00642ACE" w:rsidRDefault="006E198A" w:rsidP="004321CD">
      <w:pPr>
        <w:pStyle w:val="Textkrper"/>
        <w:rPr>
          <w:rFonts w:eastAsia="MS Gothic"/>
          <w:color w:val="000000"/>
          <w:sz w:val="24"/>
          <w:szCs w:val="24"/>
          <w:lang w:val="en-US"/>
        </w:rPr>
      </w:pPr>
      <w:r w:rsidRPr="006E198A">
        <w:rPr>
          <w:rFonts w:eastAsia="MS Gothic"/>
          <w:color w:val="000000"/>
          <w:sz w:val="24"/>
          <w:szCs w:val="24"/>
          <w:lang w:val="en-US"/>
        </w:rPr>
        <w:t>DIN16001</w:t>
      </w:r>
      <w:proofErr w:type="spellStart"/>
      <w:r w:rsidRPr="006E198A">
        <w:rPr>
          <w:rFonts w:eastAsia="MS Gothic" w:hint="eastAsia"/>
          <w:color w:val="000000"/>
          <w:sz w:val="24"/>
          <w:szCs w:val="24"/>
          <w:lang w:val="en-US"/>
        </w:rPr>
        <w:t>超高圧規格の試験条件に準拠して設計された新型圧力計</w:t>
      </w:r>
      <w:proofErr w:type="spellEnd"/>
    </w:p>
    <w:p w14:paraId="162E6615" w14:textId="77777777" w:rsidR="006E198A" w:rsidRPr="004321CD" w:rsidRDefault="006E198A" w:rsidP="004321CD">
      <w:pPr>
        <w:pStyle w:val="Textkrper"/>
        <w:rPr>
          <w:rFonts w:eastAsia="MS Gothic"/>
          <w:color w:val="000000"/>
          <w:sz w:val="24"/>
          <w:szCs w:val="24"/>
          <w:lang w:val="en-US"/>
        </w:rPr>
      </w:pPr>
    </w:p>
    <w:p w14:paraId="230B6385" w14:textId="77777777" w:rsidR="006E198A" w:rsidRDefault="006E198A" w:rsidP="00642ACE">
      <w:pPr>
        <w:pStyle w:val="Textkrper"/>
        <w:rPr>
          <w:rFonts w:eastAsia="MS Gothic"/>
          <w:color w:val="000000"/>
          <w:sz w:val="24"/>
          <w:szCs w:val="24"/>
          <w:lang w:val="en-US"/>
        </w:rPr>
      </w:pPr>
      <w:r w:rsidRPr="006E198A">
        <w:rPr>
          <w:rFonts w:eastAsia="MS Gothic"/>
          <w:color w:val="000000"/>
          <w:sz w:val="24"/>
          <w:szCs w:val="24"/>
          <w:lang w:val="en-US"/>
        </w:rPr>
        <w:t>2017</w:t>
      </w:r>
      <w:r w:rsidRPr="006E198A">
        <w:rPr>
          <w:rFonts w:eastAsia="MS Gothic" w:hint="eastAsia"/>
          <w:color w:val="000000"/>
          <w:sz w:val="24"/>
          <w:szCs w:val="24"/>
          <w:lang w:val="en-US"/>
        </w:rPr>
        <w:t>年</w:t>
      </w:r>
      <w:r w:rsidRPr="006E198A">
        <w:rPr>
          <w:rFonts w:eastAsia="MS Gothic"/>
          <w:color w:val="000000"/>
          <w:sz w:val="24"/>
          <w:szCs w:val="24"/>
          <w:lang w:val="en-US"/>
        </w:rPr>
        <w:t>10</w:t>
      </w:r>
      <w:r w:rsidRPr="006E198A">
        <w:rPr>
          <w:rFonts w:eastAsia="MS Gothic" w:hint="eastAsia"/>
          <w:color w:val="000000"/>
          <w:sz w:val="24"/>
          <w:szCs w:val="24"/>
          <w:lang w:val="en-US"/>
        </w:rPr>
        <w:t>月</w:t>
      </w:r>
      <w:proofErr w:type="spellStart"/>
      <w:r w:rsidRPr="006E198A">
        <w:rPr>
          <w:rFonts w:eastAsia="MS Gothic"/>
          <w:color w:val="000000"/>
          <w:sz w:val="24"/>
          <w:szCs w:val="24"/>
          <w:lang w:val="en-US"/>
        </w:rPr>
        <w:t>Kingenberg</w:t>
      </w:r>
      <w:proofErr w:type="spellEnd"/>
    </w:p>
    <w:p w14:paraId="6D4002E5" w14:textId="1CB8BF9D" w:rsidR="00642ACE" w:rsidRDefault="006E198A" w:rsidP="00642ACE">
      <w:pPr>
        <w:pStyle w:val="Textkrper"/>
        <w:rPr>
          <w:rFonts w:eastAsia="MS Gothic"/>
          <w:color w:val="000000"/>
          <w:sz w:val="24"/>
          <w:szCs w:val="24"/>
          <w:lang w:val="en-US"/>
        </w:rPr>
      </w:pPr>
      <w:r w:rsidRPr="006E198A">
        <w:rPr>
          <w:rFonts w:eastAsia="MS Gothic"/>
          <w:color w:val="000000"/>
          <w:sz w:val="24"/>
          <w:szCs w:val="24"/>
          <w:lang w:val="en-US"/>
        </w:rPr>
        <w:t>WIKA</w:t>
      </w:r>
      <w:r w:rsidRPr="006E198A">
        <w:rPr>
          <w:rFonts w:eastAsia="MS Gothic" w:hint="eastAsia"/>
          <w:color w:val="000000"/>
          <w:sz w:val="24"/>
          <w:szCs w:val="24"/>
          <w:lang w:val="en-US"/>
        </w:rPr>
        <w:t>は新世代の超高圧規格の圧力計を立ち上げました。これらは超高圧力規格の新基準</w:t>
      </w:r>
      <w:r w:rsidRPr="006E198A">
        <w:rPr>
          <w:rFonts w:eastAsia="MS Gothic"/>
          <w:color w:val="000000"/>
          <w:sz w:val="24"/>
          <w:szCs w:val="24"/>
        </w:rPr>
        <w:t>DIN16001</w:t>
      </w:r>
      <w:r w:rsidRPr="006E198A">
        <w:rPr>
          <w:rFonts w:eastAsia="MS Gothic" w:hint="eastAsia"/>
          <w:color w:val="000000"/>
          <w:sz w:val="24"/>
          <w:szCs w:val="24"/>
          <w:lang w:val="en-US"/>
        </w:rPr>
        <w:t>に従って製作された最初の機器です。</w:t>
      </w:r>
    </w:p>
    <w:p w14:paraId="769BAFF1" w14:textId="77777777" w:rsidR="006E198A" w:rsidRPr="006E198A" w:rsidRDefault="006E198A" w:rsidP="00642ACE">
      <w:pPr>
        <w:pStyle w:val="Textkrper"/>
        <w:rPr>
          <w:rFonts w:eastAsia="MS Gothic"/>
          <w:color w:val="000000"/>
          <w:sz w:val="24"/>
          <w:szCs w:val="24"/>
        </w:rPr>
      </w:pPr>
    </w:p>
    <w:p w14:paraId="1BD9B8F2" w14:textId="77777777" w:rsidR="006E198A" w:rsidRDefault="006E198A" w:rsidP="006E198A">
      <w:pPr>
        <w:pStyle w:val="Kopfzeile"/>
        <w:rPr>
          <w:rFonts w:eastAsia="MS Gothic" w:cs="Arial"/>
          <w:bCs/>
          <w:color w:val="000000"/>
          <w:sz w:val="24"/>
          <w:szCs w:val="24"/>
        </w:rPr>
      </w:pPr>
      <w:r w:rsidRPr="006E198A">
        <w:rPr>
          <w:rFonts w:eastAsia="MS Gothic" w:cs="Arial"/>
          <w:bCs/>
          <w:color w:val="000000"/>
          <w:sz w:val="24"/>
          <w:szCs w:val="24"/>
        </w:rPr>
        <w:t>DIN16001</w:t>
      </w:r>
      <w:r w:rsidRPr="006E198A">
        <w:rPr>
          <w:rFonts w:eastAsia="MS Gothic" w:cs="Arial" w:hint="eastAsia"/>
          <w:bCs/>
          <w:color w:val="000000"/>
          <w:sz w:val="24"/>
          <w:szCs w:val="24"/>
        </w:rPr>
        <w:t>に準拠したマークはオペレーターにたとえ危険な環境であってもこれらの機器を使用する危険性が無いことを保証しています。また、”</w:t>
      </w:r>
      <w:r w:rsidRPr="006E198A">
        <w:rPr>
          <w:rFonts w:eastAsia="MS Gothic" w:cs="Arial"/>
          <w:bCs/>
          <w:color w:val="000000"/>
          <w:sz w:val="24"/>
          <w:szCs w:val="24"/>
        </w:rPr>
        <w:t>S3”</w:t>
      </w:r>
      <w:r w:rsidRPr="006E198A">
        <w:rPr>
          <w:rFonts w:eastAsia="MS Gothic" w:cs="Arial" w:hint="eastAsia"/>
          <w:bCs/>
          <w:color w:val="000000"/>
          <w:sz w:val="24"/>
          <w:szCs w:val="24"/>
        </w:rPr>
        <w:t>安全規格の要求も満たしています。</w:t>
      </w:r>
      <w:r w:rsidRPr="006E198A">
        <w:rPr>
          <w:rFonts w:eastAsia="MS Gothic" w:cs="Arial"/>
          <w:bCs/>
          <w:color w:val="000000"/>
          <w:sz w:val="24"/>
          <w:szCs w:val="24"/>
        </w:rPr>
        <w:t>(</w:t>
      </w:r>
      <w:r w:rsidRPr="006E198A">
        <w:rPr>
          <w:rFonts w:eastAsia="MS Gothic" w:cs="Arial" w:hint="eastAsia"/>
          <w:bCs/>
          <w:color w:val="000000"/>
          <w:sz w:val="24"/>
          <w:szCs w:val="24"/>
        </w:rPr>
        <w:t>安全壁付セーフティーバージョン圧力計</w:t>
      </w:r>
      <w:r>
        <w:rPr>
          <w:rFonts w:eastAsia="MS Gothic" w:cs="Arial"/>
          <w:bCs/>
          <w:color w:val="000000"/>
          <w:sz w:val="24"/>
          <w:szCs w:val="24"/>
        </w:rPr>
        <w:t>)</w:t>
      </w:r>
    </w:p>
    <w:p w14:paraId="23E2FACB" w14:textId="77777777" w:rsidR="006E198A" w:rsidRDefault="006E198A" w:rsidP="006E198A">
      <w:pPr>
        <w:pStyle w:val="Kopfzeile"/>
        <w:rPr>
          <w:rFonts w:eastAsia="MS Gothic" w:cs="Arial"/>
          <w:bCs/>
          <w:color w:val="000000"/>
          <w:sz w:val="24"/>
          <w:szCs w:val="24"/>
        </w:rPr>
      </w:pPr>
    </w:p>
    <w:p w14:paraId="5FC81E89" w14:textId="0A98D2FD" w:rsidR="006E198A" w:rsidRPr="006E198A" w:rsidRDefault="006E198A" w:rsidP="006E198A">
      <w:pPr>
        <w:pStyle w:val="Kopfzeile"/>
        <w:rPr>
          <w:rFonts w:eastAsia="MS Gothic" w:cs="Arial"/>
          <w:bCs/>
          <w:color w:val="000000"/>
          <w:sz w:val="24"/>
          <w:szCs w:val="24"/>
        </w:rPr>
      </w:pPr>
      <w:r w:rsidRPr="006E198A">
        <w:rPr>
          <w:rFonts w:eastAsia="MS Gothic" w:cs="Arial" w:hint="eastAsia"/>
          <w:bCs/>
          <w:color w:val="000000"/>
          <w:sz w:val="24"/>
          <w:szCs w:val="24"/>
        </w:rPr>
        <w:t>新型の圧力計によって、オペレーターは超高圧アプリケーションに合致するソリューションが得られます。モデル</w:t>
      </w:r>
      <w:r w:rsidRPr="006E198A">
        <w:rPr>
          <w:rFonts w:eastAsia="MS Gothic" w:cs="Arial"/>
          <w:bCs/>
          <w:color w:val="000000"/>
          <w:sz w:val="24"/>
          <w:szCs w:val="24"/>
        </w:rPr>
        <w:t>PG23HP-P</w:t>
      </w:r>
      <w:r w:rsidRPr="006E198A">
        <w:rPr>
          <w:rFonts w:eastAsia="MS Gothic" w:cs="Arial" w:hint="eastAsia"/>
          <w:bCs/>
          <w:color w:val="000000"/>
          <w:sz w:val="24"/>
          <w:szCs w:val="24"/>
        </w:rPr>
        <w:t>は</w:t>
      </w:r>
      <w:r w:rsidRPr="006E198A">
        <w:rPr>
          <w:rFonts w:eastAsia="MS Gothic" w:cs="Arial"/>
          <w:bCs/>
          <w:color w:val="000000"/>
          <w:sz w:val="24"/>
          <w:szCs w:val="24"/>
        </w:rPr>
        <w:t>6,000bar</w:t>
      </w:r>
      <w:r w:rsidRPr="006E198A">
        <w:rPr>
          <w:rFonts w:eastAsia="MS Gothic" w:cs="Arial" w:hint="eastAsia"/>
          <w:bCs/>
          <w:color w:val="000000"/>
          <w:sz w:val="24"/>
          <w:szCs w:val="24"/>
        </w:rPr>
        <w:t>まで計測が可能で、さらに</w:t>
      </w:r>
      <w:r w:rsidRPr="006E198A">
        <w:rPr>
          <w:rFonts w:eastAsia="MS Gothic" w:cs="Arial"/>
          <w:bCs/>
          <w:color w:val="000000"/>
          <w:sz w:val="24"/>
          <w:szCs w:val="24"/>
        </w:rPr>
        <w:t>0.6%</w:t>
      </w:r>
      <w:r w:rsidRPr="006E198A">
        <w:rPr>
          <w:rFonts w:eastAsia="MS Gothic" w:cs="Arial" w:hint="eastAsia"/>
          <w:bCs/>
          <w:color w:val="000000"/>
          <w:sz w:val="24"/>
          <w:szCs w:val="24"/>
        </w:rPr>
        <w:t>まで精度を上げることができます。ロードサイクルの安定性は標準を遥かに超えており動的圧力プロファイルでも維持されます。</w:t>
      </w:r>
      <w:r w:rsidRPr="006E198A">
        <w:rPr>
          <w:rFonts w:eastAsia="MS Gothic" w:cs="Arial"/>
          <w:bCs/>
          <w:color w:val="000000"/>
          <w:sz w:val="24"/>
          <w:szCs w:val="24"/>
        </w:rPr>
        <w:t>PG23HP-S</w:t>
      </w:r>
      <w:r w:rsidRPr="006E198A">
        <w:rPr>
          <w:rFonts w:eastAsia="MS Gothic" w:cs="Arial" w:hint="eastAsia"/>
          <w:bCs/>
          <w:color w:val="000000"/>
          <w:sz w:val="24"/>
          <w:szCs w:val="24"/>
        </w:rPr>
        <w:t>はよりも低い測定範囲と精度の要件を満たすように設計されています。</w:t>
      </w:r>
    </w:p>
    <w:p w14:paraId="2AEA724A" w14:textId="77777777" w:rsidR="006E198A" w:rsidRDefault="006E198A" w:rsidP="006E198A">
      <w:pPr>
        <w:pStyle w:val="Kopfzeile"/>
        <w:rPr>
          <w:rFonts w:eastAsia="MS Gothic" w:cs="Arial"/>
          <w:bCs/>
          <w:color w:val="000000"/>
          <w:sz w:val="24"/>
          <w:szCs w:val="24"/>
        </w:rPr>
      </w:pPr>
    </w:p>
    <w:p w14:paraId="296F38A9" w14:textId="77777777" w:rsidR="006E198A" w:rsidRDefault="006E198A" w:rsidP="006E198A">
      <w:pPr>
        <w:pStyle w:val="Kopfzeile"/>
        <w:rPr>
          <w:rFonts w:eastAsia="MS Gothic" w:cs="Arial"/>
          <w:bCs/>
          <w:color w:val="000000"/>
          <w:sz w:val="24"/>
          <w:szCs w:val="24"/>
        </w:rPr>
      </w:pPr>
      <w:r w:rsidRPr="006E198A">
        <w:rPr>
          <w:rFonts w:eastAsia="MS Gothic" w:cs="Arial" w:hint="eastAsia"/>
          <w:bCs/>
          <w:color w:val="000000"/>
          <w:sz w:val="24"/>
          <w:szCs w:val="24"/>
        </w:rPr>
        <w:t>文字数：</w:t>
      </w:r>
      <w:r w:rsidRPr="006E198A">
        <w:rPr>
          <w:rFonts w:eastAsia="MS Gothic" w:cs="Arial"/>
          <w:bCs/>
          <w:color w:val="000000"/>
          <w:sz w:val="24"/>
          <w:szCs w:val="24"/>
        </w:rPr>
        <w:t>901</w:t>
      </w:r>
    </w:p>
    <w:p w14:paraId="4325211F" w14:textId="77777777" w:rsidR="006E198A" w:rsidRDefault="006E198A" w:rsidP="006E198A">
      <w:pPr>
        <w:pStyle w:val="Kopfzeile"/>
      </w:pPr>
      <w:r w:rsidRPr="006E198A">
        <w:rPr>
          <w:rFonts w:eastAsia="MS Gothic" w:cs="Arial" w:hint="eastAsia"/>
          <w:bCs/>
          <w:color w:val="000000"/>
          <w:sz w:val="24"/>
          <w:szCs w:val="24"/>
        </w:rPr>
        <w:t>キーワード：</w:t>
      </w:r>
      <w:r w:rsidRPr="006E198A">
        <w:rPr>
          <w:rFonts w:eastAsia="MS Gothic" w:cs="Arial"/>
          <w:bCs/>
          <w:color w:val="000000"/>
          <w:sz w:val="24"/>
          <w:szCs w:val="24"/>
        </w:rPr>
        <w:t>PG23HP-P/-S</w:t>
      </w:r>
      <w:r w:rsidRPr="006E198A">
        <w:t xml:space="preserve"> </w:t>
      </w:r>
      <w:bookmarkStart w:id="0" w:name="_GoBack"/>
      <w:bookmarkEnd w:id="0"/>
    </w:p>
    <w:p w14:paraId="48B8AF67" w14:textId="77777777" w:rsidR="006E198A" w:rsidRDefault="006E198A" w:rsidP="006E198A">
      <w:pPr>
        <w:pStyle w:val="Kopfzeile"/>
      </w:pPr>
    </w:p>
    <w:p w14:paraId="2B844BDA" w14:textId="77777777" w:rsidR="006E198A" w:rsidRDefault="006E198A" w:rsidP="006E198A">
      <w:pPr>
        <w:pStyle w:val="Kopfzeile"/>
      </w:pPr>
    </w:p>
    <w:p w14:paraId="02801967" w14:textId="77777777" w:rsidR="006E198A" w:rsidRDefault="006E198A" w:rsidP="006E198A">
      <w:pPr>
        <w:pStyle w:val="Kopfzeile"/>
      </w:pPr>
    </w:p>
    <w:p w14:paraId="4EDB7C21" w14:textId="77777777" w:rsidR="006E198A" w:rsidRDefault="006E198A" w:rsidP="006E198A">
      <w:pPr>
        <w:pStyle w:val="Kopfzeile"/>
      </w:pPr>
    </w:p>
    <w:p w14:paraId="0C1007EA" w14:textId="77777777" w:rsidR="006E198A" w:rsidRDefault="006E198A" w:rsidP="006E198A">
      <w:pPr>
        <w:pStyle w:val="Kopfzeile"/>
      </w:pPr>
    </w:p>
    <w:p w14:paraId="142662FB" w14:textId="5535CD41" w:rsidR="00D44A3F" w:rsidRPr="006E198A" w:rsidRDefault="006E198A" w:rsidP="006E198A">
      <w:pPr>
        <w:pStyle w:val="Kopfzeile"/>
        <w:rPr>
          <w:rFonts w:eastAsia="MS Gothic" w:cs="Arial"/>
          <w:bCs/>
          <w:color w:val="000000"/>
          <w:sz w:val="24"/>
          <w:szCs w:val="24"/>
        </w:rPr>
      </w:pPr>
      <w:r>
        <w:rPr>
          <w:noProof/>
        </w:rPr>
        <w:lastRenderedPageBreak/>
        <w:drawing>
          <wp:inline distT="0" distB="0" distL="0" distR="0" wp14:anchorId="26D04304" wp14:editId="327B4D7D">
            <wp:extent cx="2989385" cy="2590800"/>
            <wp:effectExtent l="0" t="0" r="1905" b="0"/>
            <wp:docPr id="4" name="Grafik 4" descr="http://de-de.wika.de/upload/WIKA_Thumbnails/Product-Detail-Large/PIC_NE_PR1417_de_de_8688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de.wika.de/upload/WIKA_Thumbnails/Product-Detail-Large/PIC_NE_PR1417_de_de_86886.jp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5406" cy="2596018"/>
                    </a:xfrm>
                    <a:prstGeom prst="rect">
                      <a:avLst/>
                    </a:prstGeom>
                    <a:noFill/>
                    <a:ln>
                      <a:noFill/>
                    </a:ln>
                  </pic:spPr>
                </pic:pic>
              </a:graphicData>
            </a:graphic>
          </wp:inline>
        </w:drawing>
      </w:r>
    </w:p>
    <w:p w14:paraId="4AEE7C76" w14:textId="77777777" w:rsidR="00D44A3F" w:rsidRPr="00DF46D6" w:rsidRDefault="00D44A3F">
      <w:pPr>
        <w:pStyle w:val="Kopfzeile"/>
        <w:tabs>
          <w:tab w:val="clear" w:pos="4536"/>
          <w:tab w:val="clear" w:pos="9072"/>
        </w:tabs>
        <w:rPr>
          <w:b/>
        </w:rPr>
      </w:pPr>
    </w:p>
    <w:p w14:paraId="56DADA6D" w14:textId="77777777" w:rsidR="001A5047" w:rsidRPr="00DF46D6" w:rsidRDefault="001A5047">
      <w:pPr>
        <w:pStyle w:val="Kopfzeile"/>
        <w:tabs>
          <w:tab w:val="clear" w:pos="4536"/>
          <w:tab w:val="clear" w:pos="9072"/>
        </w:tabs>
        <w:rPr>
          <w:b/>
        </w:rPr>
      </w:pPr>
    </w:p>
    <w:p w14:paraId="24FA7213" w14:textId="77777777" w:rsidR="00B02416" w:rsidRPr="00DF46D6" w:rsidRDefault="00B02416">
      <w:pPr>
        <w:pStyle w:val="Kopfzeile"/>
        <w:tabs>
          <w:tab w:val="clear" w:pos="4536"/>
          <w:tab w:val="clear" w:pos="9072"/>
        </w:tabs>
        <w:rPr>
          <w:b/>
        </w:rPr>
      </w:pPr>
    </w:p>
    <w:p w14:paraId="36F6FAA6" w14:textId="0564066E" w:rsidR="00B02416" w:rsidRPr="00B81775" w:rsidRDefault="00943FCA">
      <w:pPr>
        <w:tabs>
          <w:tab w:val="left" w:pos="754"/>
          <w:tab w:val="left" w:pos="993"/>
        </w:tabs>
        <w:rPr>
          <w:b/>
          <w:lang w:val="en-US"/>
        </w:rPr>
      </w:pPr>
      <w:proofErr w:type="spellStart"/>
      <w:r w:rsidRPr="00943FCA">
        <w:rPr>
          <w:rFonts w:ascii="MS Gothic" w:eastAsia="MS Gothic" w:hAnsi="MS Gothic" w:cs="MS Gothic" w:hint="eastAsia"/>
          <w:b/>
          <w:lang w:val="en-US"/>
        </w:rPr>
        <w:t>編集</w:t>
      </w:r>
      <w:proofErr w:type="spellEnd"/>
      <w:r w:rsidR="00B02416" w:rsidRPr="00B81775">
        <w:rPr>
          <w:b/>
          <w:lang w:val="en-US"/>
        </w:rPr>
        <w:t>:</w:t>
      </w:r>
    </w:p>
    <w:p w14:paraId="3BFA918A" w14:textId="77777777" w:rsidR="00B02416" w:rsidRPr="00A83B02" w:rsidRDefault="00B02416">
      <w:pPr>
        <w:tabs>
          <w:tab w:val="left" w:pos="993"/>
        </w:tabs>
        <w:rPr>
          <w:lang w:val="en-US"/>
        </w:rPr>
      </w:pPr>
      <w:r w:rsidRPr="00B81775">
        <w:rPr>
          <w:lang w:val="en-US"/>
        </w:rPr>
        <w:t xml:space="preserve">WIKA Alexander Wiegand SE &amp; Co. </w:t>
      </w:r>
      <w:r w:rsidRPr="00A83B02">
        <w:rPr>
          <w:lang w:val="en-US"/>
        </w:rPr>
        <w:t>KG</w:t>
      </w:r>
    </w:p>
    <w:p w14:paraId="16AE2FCE" w14:textId="77777777" w:rsidR="00B02416" w:rsidRPr="00A83B02" w:rsidRDefault="00B02416">
      <w:pPr>
        <w:tabs>
          <w:tab w:val="left" w:pos="993"/>
        </w:tabs>
      </w:pPr>
      <w:r w:rsidRPr="00A83B02">
        <w:t xml:space="preserve">André Habel </w:t>
      </w:r>
      <w:proofErr w:type="spellStart"/>
      <w:r w:rsidRPr="00A83B02">
        <w:t>Nunes</w:t>
      </w:r>
      <w:proofErr w:type="spellEnd"/>
    </w:p>
    <w:p w14:paraId="336CAF0E" w14:textId="77777777" w:rsidR="00B02416" w:rsidRPr="00A83B02" w:rsidRDefault="00B02416">
      <w:pPr>
        <w:tabs>
          <w:tab w:val="left" w:pos="993"/>
        </w:tabs>
      </w:pPr>
      <w:r w:rsidRPr="00A83B02">
        <w:t>Marketing Services</w:t>
      </w:r>
    </w:p>
    <w:p w14:paraId="6B846EEB" w14:textId="77777777" w:rsidR="00B02416" w:rsidRDefault="00B02416">
      <w:r>
        <w:t>Alexander-Wiegand-Straße 30</w:t>
      </w:r>
    </w:p>
    <w:p w14:paraId="52A02E79" w14:textId="77777777" w:rsidR="00B02416" w:rsidRDefault="00B02416">
      <w:r>
        <w:t>63911 Klingenberg/Germany</w:t>
      </w:r>
    </w:p>
    <w:p w14:paraId="6623B098" w14:textId="77777777" w:rsidR="00B02416" w:rsidRPr="005F157A" w:rsidRDefault="00B02416">
      <w:r>
        <w:t>Tel. +49 9372 132-8010</w:t>
      </w:r>
    </w:p>
    <w:p w14:paraId="023AB2DB" w14:textId="77777777" w:rsidR="00B02416" w:rsidRPr="00A83B02" w:rsidRDefault="00B02416">
      <w:r w:rsidRPr="00A83B02">
        <w:t>Fax +49 9372 132-8008010</w:t>
      </w:r>
    </w:p>
    <w:p w14:paraId="20EC23CC" w14:textId="77777777" w:rsidR="00B02416" w:rsidRPr="00A83B02" w:rsidRDefault="00B02416">
      <w:r w:rsidRPr="00A83B02">
        <w:t>andre.habel-nunes@wika.com</w:t>
      </w:r>
    </w:p>
    <w:p w14:paraId="1E261158" w14:textId="77777777" w:rsidR="00B02416" w:rsidRPr="00A83B02" w:rsidRDefault="00FB47E4">
      <w:hyperlink r:id="rId12" w:history="1">
        <w:r w:rsidR="00CC094E" w:rsidRPr="00A83B02">
          <w:rPr>
            <w:rStyle w:val="Hyperlink"/>
            <w:rFonts w:cs="Arial"/>
          </w:rPr>
          <w:t>www.wika.de</w:t>
        </w:r>
      </w:hyperlink>
    </w:p>
    <w:p w14:paraId="35742B58" w14:textId="77777777" w:rsidR="00B02416" w:rsidRPr="00A83B02" w:rsidRDefault="00B02416">
      <w:pPr>
        <w:tabs>
          <w:tab w:val="left" w:pos="567"/>
        </w:tabs>
        <w:ind w:right="480"/>
        <w:rPr>
          <w:rFonts w:cs="Arial"/>
          <w:position w:val="6"/>
        </w:rPr>
      </w:pPr>
    </w:p>
    <w:p w14:paraId="44AFA8A8" w14:textId="13C951F8" w:rsidR="00B02416" w:rsidRPr="00A83B02" w:rsidRDefault="00B02416">
      <w:pPr>
        <w:rPr>
          <w:rFonts w:cs="Arial"/>
        </w:rPr>
      </w:pPr>
      <w:r w:rsidRPr="00A83B02">
        <w:rPr>
          <w:rFonts w:cs="Arial"/>
        </w:rPr>
        <w:t xml:space="preserve">WIKA </w:t>
      </w:r>
      <w:r w:rsidR="00943FCA" w:rsidRPr="00943FCA">
        <w:rPr>
          <w:rFonts w:ascii="MS Gothic" w:eastAsia="MS Gothic" w:hAnsi="MS Gothic" w:cs="MS Gothic" w:hint="eastAsia"/>
          <w:lang w:val="en-US"/>
        </w:rPr>
        <w:t>プレスリリース</w:t>
      </w:r>
      <w:r w:rsidR="00E67958">
        <w:rPr>
          <w:rFonts w:cs="Arial"/>
        </w:rPr>
        <w:t>1</w:t>
      </w:r>
      <w:r w:rsidR="006E198A">
        <w:rPr>
          <w:rFonts w:cs="Arial"/>
        </w:rPr>
        <w:t>4/2017</w:t>
      </w:r>
    </w:p>
    <w:p w14:paraId="21E61F22" w14:textId="77777777" w:rsidR="00B02416" w:rsidRPr="00A83B02" w:rsidRDefault="00B02416">
      <w:pPr>
        <w:pStyle w:val="Textkrper"/>
        <w:rPr>
          <w:b w:val="0"/>
          <w:sz w:val="20"/>
        </w:rPr>
      </w:pPr>
    </w:p>
    <w:sectPr w:rsidR="00B02416" w:rsidRPr="00A83B02">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83E0B" w14:textId="77777777" w:rsidR="00FB47E4" w:rsidRDefault="00FB47E4">
      <w:r>
        <w:separator/>
      </w:r>
    </w:p>
  </w:endnote>
  <w:endnote w:type="continuationSeparator" w:id="0">
    <w:p w14:paraId="47F4607F" w14:textId="77777777" w:rsidR="00FB47E4" w:rsidRDefault="00FB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75 Bold">
    <w:altName w:val="Impact"/>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83F2D" w14:textId="77777777" w:rsidR="00FB47E4" w:rsidRDefault="00FB47E4">
      <w:r>
        <w:separator/>
      </w:r>
    </w:p>
  </w:footnote>
  <w:footnote w:type="continuationSeparator" w:id="0">
    <w:p w14:paraId="47FA210A" w14:textId="77777777" w:rsidR="00FB47E4" w:rsidRDefault="00FB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FD97" w14:textId="77777777" w:rsidR="00DF1ADA" w:rsidRDefault="00DF1ADA">
    <w:pPr>
      <w:pStyle w:val="Kopfzeile"/>
    </w:pPr>
    <w:r>
      <w:rPr>
        <w:noProof/>
      </w:rPr>
      <mc:AlternateContent>
        <mc:Choice Requires="wps">
          <w:drawing>
            <wp:anchor distT="0" distB="0" distL="114300" distR="114300" simplePos="0" relativeHeight="251657216" behindDoc="0" locked="0" layoutInCell="0" allowOverlap="1" wp14:anchorId="0F0CC258" wp14:editId="77887040">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A197" w14:textId="3112F945" w:rsidR="00DF1ADA" w:rsidRDefault="00943FCA">
                          <w:pPr>
                            <w:pStyle w:val="berschrift2"/>
                            <w:jc w:val="center"/>
                            <w:rPr>
                              <w:rFonts w:ascii="Helvetica 75 Bold" w:hAnsi="Helvetica 75 Bold"/>
                              <w:color w:val="C0C0C0"/>
                              <w:sz w:val="136"/>
                            </w:rPr>
                          </w:pPr>
                          <w:proofErr w:type="spellStart"/>
                          <w:r w:rsidRPr="00943FCA">
                            <w:rPr>
                              <w:rFonts w:ascii="MS Gothic" w:eastAsia="MS Gothic" w:hAnsi="MS Gothic" w:cs="MS Gothic" w:hint="eastAsia"/>
                              <w:color w:val="C0C0C0"/>
                              <w:sz w:val="136"/>
                            </w:rPr>
                            <w:t>プレスリリース</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C258"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4DA3A197" w14:textId="3112F945" w:rsidR="00DF1ADA" w:rsidRDefault="00943FCA">
                    <w:pPr>
                      <w:pStyle w:val="berschrift2"/>
                      <w:jc w:val="center"/>
                      <w:rPr>
                        <w:rFonts w:ascii="Helvetica 75 Bold" w:hAnsi="Helvetica 75 Bold"/>
                        <w:color w:val="C0C0C0"/>
                        <w:sz w:val="136"/>
                      </w:rPr>
                    </w:pPr>
                    <w:proofErr w:type="spellStart"/>
                    <w:r w:rsidRPr="00943FCA">
                      <w:rPr>
                        <w:rFonts w:ascii="MS Gothic" w:eastAsia="MS Gothic" w:hAnsi="MS Gothic" w:cs="MS Gothic" w:hint="eastAsia"/>
                        <w:color w:val="C0C0C0"/>
                        <w:sz w:val="136"/>
                      </w:rPr>
                      <w:t>プレスリリース</w:t>
                    </w:r>
                    <w:proofErr w:type="spellEnd"/>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48472FA0" wp14:editId="6DFAE80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2FA0"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6503"/>
    <w:multiLevelType w:val="hybridMultilevel"/>
    <w:tmpl w:val="E4FC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653C"/>
    <w:rsid w:val="00012649"/>
    <w:rsid w:val="00012A59"/>
    <w:rsid w:val="000161BB"/>
    <w:rsid w:val="000305A2"/>
    <w:rsid w:val="00035A28"/>
    <w:rsid w:val="000446BE"/>
    <w:rsid w:val="00052CBC"/>
    <w:rsid w:val="00056D18"/>
    <w:rsid w:val="00061269"/>
    <w:rsid w:val="00065CBA"/>
    <w:rsid w:val="00070F50"/>
    <w:rsid w:val="00076568"/>
    <w:rsid w:val="00077317"/>
    <w:rsid w:val="00077E5B"/>
    <w:rsid w:val="000827F6"/>
    <w:rsid w:val="0008372C"/>
    <w:rsid w:val="000864E3"/>
    <w:rsid w:val="00086A99"/>
    <w:rsid w:val="0009044A"/>
    <w:rsid w:val="000976EC"/>
    <w:rsid w:val="000A1BA9"/>
    <w:rsid w:val="000A27B7"/>
    <w:rsid w:val="000C0CCD"/>
    <w:rsid w:val="000C148A"/>
    <w:rsid w:val="000C424C"/>
    <w:rsid w:val="000C60CB"/>
    <w:rsid w:val="000D0499"/>
    <w:rsid w:val="000D3B9F"/>
    <w:rsid w:val="000D4320"/>
    <w:rsid w:val="000E18DC"/>
    <w:rsid w:val="000F207B"/>
    <w:rsid w:val="001038E3"/>
    <w:rsid w:val="001225C4"/>
    <w:rsid w:val="0013151D"/>
    <w:rsid w:val="00134B20"/>
    <w:rsid w:val="001412A1"/>
    <w:rsid w:val="00143390"/>
    <w:rsid w:val="00145F48"/>
    <w:rsid w:val="001469EB"/>
    <w:rsid w:val="0015174D"/>
    <w:rsid w:val="001529E9"/>
    <w:rsid w:val="001537A6"/>
    <w:rsid w:val="00153ADE"/>
    <w:rsid w:val="00154F72"/>
    <w:rsid w:val="00166802"/>
    <w:rsid w:val="00173757"/>
    <w:rsid w:val="001961A1"/>
    <w:rsid w:val="001A1C7D"/>
    <w:rsid w:val="001A2F3C"/>
    <w:rsid w:val="001A5047"/>
    <w:rsid w:val="001B1DA2"/>
    <w:rsid w:val="001C4DAF"/>
    <w:rsid w:val="001D0B4D"/>
    <w:rsid w:val="001D27B0"/>
    <w:rsid w:val="001D39E3"/>
    <w:rsid w:val="001D5464"/>
    <w:rsid w:val="001D66DB"/>
    <w:rsid w:val="001D7908"/>
    <w:rsid w:val="001E02C8"/>
    <w:rsid w:val="001E6072"/>
    <w:rsid w:val="001E6DF5"/>
    <w:rsid w:val="001E719A"/>
    <w:rsid w:val="001F1463"/>
    <w:rsid w:val="001F347E"/>
    <w:rsid w:val="001F4ACF"/>
    <w:rsid w:val="001F7ED4"/>
    <w:rsid w:val="002034D2"/>
    <w:rsid w:val="002051ED"/>
    <w:rsid w:val="00206192"/>
    <w:rsid w:val="00207860"/>
    <w:rsid w:val="0022381E"/>
    <w:rsid w:val="002277B9"/>
    <w:rsid w:val="0025296F"/>
    <w:rsid w:val="002740D6"/>
    <w:rsid w:val="002755FA"/>
    <w:rsid w:val="00283A75"/>
    <w:rsid w:val="00284C45"/>
    <w:rsid w:val="00286924"/>
    <w:rsid w:val="002A7B20"/>
    <w:rsid w:val="002C06B8"/>
    <w:rsid w:val="002C4854"/>
    <w:rsid w:val="002D1CAD"/>
    <w:rsid w:val="002D21FB"/>
    <w:rsid w:val="002D6554"/>
    <w:rsid w:val="002E0864"/>
    <w:rsid w:val="002E12BE"/>
    <w:rsid w:val="002E4F98"/>
    <w:rsid w:val="002E6177"/>
    <w:rsid w:val="002F0368"/>
    <w:rsid w:val="002F39F5"/>
    <w:rsid w:val="002F3B72"/>
    <w:rsid w:val="0030637F"/>
    <w:rsid w:val="00314078"/>
    <w:rsid w:val="003171B5"/>
    <w:rsid w:val="00324C80"/>
    <w:rsid w:val="003259CB"/>
    <w:rsid w:val="0032638B"/>
    <w:rsid w:val="00327491"/>
    <w:rsid w:val="0034050A"/>
    <w:rsid w:val="003415B5"/>
    <w:rsid w:val="00352154"/>
    <w:rsid w:val="0036147D"/>
    <w:rsid w:val="00361663"/>
    <w:rsid w:val="00363701"/>
    <w:rsid w:val="00367B7E"/>
    <w:rsid w:val="00376710"/>
    <w:rsid w:val="0037709C"/>
    <w:rsid w:val="003773EB"/>
    <w:rsid w:val="00377A0B"/>
    <w:rsid w:val="00381A47"/>
    <w:rsid w:val="00385DB1"/>
    <w:rsid w:val="00391C7C"/>
    <w:rsid w:val="003B654C"/>
    <w:rsid w:val="003C27E4"/>
    <w:rsid w:val="003C6E5A"/>
    <w:rsid w:val="003D6883"/>
    <w:rsid w:val="003E2D31"/>
    <w:rsid w:val="003E5B53"/>
    <w:rsid w:val="003E6DBE"/>
    <w:rsid w:val="003F00B1"/>
    <w:rsid w:val="003F4EB7"/>
    <w:rsid w:val="00404625"/>
    <w:rsid w:val="004131A6"/>
    <w:rsid w:val="004175F6"/>
    <w:rsid w:val="004231E6"/>
    <w:rsid w:val="004268B3"/>
    <w:rsid w:val="0043076A"/>
    <w:rsid w:val="004321CD"/>
    <w:rsid w:val="0044044B"/>
    <w:rsid w:val="00442AAF"/>
    <w:rsid w:val="00444260"/>
    <w:rsid w:val="00446F60"/>
    <w:rsid w:val="00447087"/>
    <w:rsid w:val="00447770"/>
    <w:rsid w:val="00457ABD"/>
    <w:rsid w:val="00461FC9"/>
    <w:rsid w:val="004705E5"/>
    <w:rsid w:val="00470E7F"/>
    <w:rsid w:val="0047326F"/>
    <w:rsid w:val="0048079E"/>
    <w:rsid w:val="00487D3C"/>
    <w:rsid w:val="00492BCF"/>
    <w:rsid w:val="0049465C"/>
    <w:rsid w:val="00497816"/>
    <w:rsid w:val="004B0483"/>
    <w:rsid w:val="004B5520"/>
    <w:rsid w:val="004B5FB6"/>
    <w:rsid w:val="004C12A7"/>
    <w:rsid w:val="004C2F79"/>
    <w:rsid w:val="004D3DD3"/>
    <w:rsid w:val="004D5BAE"/>
    <w:rsid w:val="004E2919"/>
    <w:rsid w:val="004E7285"/>
    <w:rsid w:val="004F1D2E"/>
    <w:rsid w:val="004F363F"/>
    <w:rsid w:val="004F42C9"/>
    <w:rsid w:val="00510271"/>
    <w:rsid w:val="00512B4A"/>
    <w:rsid w:val="00534659"/>
    <w:rsid w:val="00534D5B"/>
    <w:rsid w:val="0054494E"/>
    <w:rsid w:val="0054786B"/>
    <w:rsid w:val="005543F4"/>
    <w:rsid w:val="00571666"/>
    <w:rsid w:val="0058003C"/>
    <w:rsid w:val="005831B3"/>
    <w:rsid w:val="00591C0A"/>
    <w:rsid w:val="00595A5F"/>
    <w:rsid w:val="005A17DA"/>
    <w:rsid w:val="005A6B9C"/>
    <w:rsid w:val="005B09B6"/>
    <w:rsid w:val="005B1B93"/>
    <w:rsid w:val="005C3E1E"/>
    <w:rsid w:val="005C4D8E"/>
    <w:rsid w:val="005C78FB"/>
    <w:rsid w:val="005D3113"/>
    <w:rsid w:val="005E191A"/>
    <w:rsid w:val="005E53CC"/>
    <w:rsid w:val="005F157A"/>
    <w:rsid w:val="0060171D"/>
    <w:rsid w:val="00601863"/>
    <w:rsid w:val="006047E4"/>
    <w:rsid w:val="00606646"/>
    <w:rsid w:val="00607C15"/>
    <w:rsid w:val="006155BD"/>
    <w:rsid w:val="00625872"/>
    <w:rsid w:val="00626505"/>
    <w:rsid w:val="00630B9B"/>
    <w:rsid w:val="00631EBB"/>
    <w:rsid w:val="00632AFD"/>
    <w:rsid w:val="006347E0"/>
    <w:rsid w:val="00634C0D"/>
    <w:rsid w:val="0063628B"/>
    <w:rsid w:val="00637471"/>
    <w:rsid w:val="00642ACE"/>
    <w:rsid w:val="00643995"/>
    <w:rsid w:val="006525E1"/>
    <w:rsid w:val="00653357"/>
    <w:rsid w:val="00670CE4"/>
    <w:rsid w:val="006817EE"/>
    <w:rsid w:val="00682059"/>
    <w:rsid w:val="0069561B"/>
    <w:rsid w:val="00696AE1"/>
    <w:rsid w:val="006A1452"/>
    <w:rsid w:val="006C2308"/>
    <w:rsid w:val="006C2FDA"/>
    <w:rsid w:val="006C544D"/>
    <w:rsid w:val="006D2022"/>
    <w:rsid w:val="006D2745"/>
    <w:rsid w:val="006D2BD3"/>
    <w:rsid w:val="006E198A"/>
    <w:rsid w:val="006E1CD0"/>
    <w:rsid w:val="006E6129"/>
    <w:rsid w:val="006F3CDB"/>
    <w:rsid w:val="006F5E44"/>
    <w:rsid w:val="00700B7C"/>
    <w:rsid w:val="00705F0E"/>
    <w:rsid w:val="0071398C"/>
    <w:rsid w:val="007253B2"/>
    <w:rsid w:val="0072665C"/>
    <w:rsid w:val="007326EE"/>
    <w:rsid w:val="00735CED"/>
    <w:rsid w:val="00744506"/>
    <w:rsid w:val="00757B1E"/>
    <w:rsid w:val="00762B68"/>
    <w:rsid w:val="007639F5"/>
    <w:rsid w:val="00772647"/>
    <w:rsid w:val="00773EAD"/>
    <w:rsid w:val="007817AC"/>
    <w:rsid w:val="007A1E37"/>
    <w:rsid w:val="007A3AFF"/>
    <w:rsid w:val="007B4C9D"/>
    <w:rsid w:val="007B4D54"/>
    <w:rsid w:val="007C1848"/>
    <w:rsid w:val="007D1669"/>
    <w:rsid w:val="007D70AD"/>
    <w:rsid w:val="007E6A15"/>
    <w:rsid w:val="007E7D64"/>
    <w:rsid w:val="007F6D23"/>
    <w:rsid w:val="007F76A9"/>
    <w:rsid w:val="00805813"/>
    <w:rsid w:val="00817E93"/>
    <w:rsid w:val="00821785"/>
    <w:rsid w:val="008232E2"/>
    <w:rsid w:val="008265BA"/>
    <w:rsid w:val="00833D1F"/>
    <w:rsid w:val="0083571D"/>
    <w:rsid w:val="00836CD9"/>
    <w:rsid w:val="0084686B"/>
    <w:rsid w:val="00851107"/>
    <w:rsid w:val="00852240"/>
    <w:rsid w:val="00857809"/>
    <w:rsid w:val="00857AAB"/>
    <w:rsid w:val="00863B30"/>
    <w:rsid w:val="00866E8E"/>
    <w:rsid w:val="008744CC"/>
    <w:rsid w:val="00874FFA"/>
    <w:rsid w:val="00893ED9"/>
    <w:rsid w:val="008947E1"/>
    <w:rsid w:val="00897C3C"/>
    <w:rsid w:val="008A30F9"/>
    <w:rsid w:val="008A4B88"/>
    <w:rsid w:val="008A7929"/>
    <w:rsid w:val="008B1233"/>
    <w:rsid w:val="008C513D"/>
    <w:rsid w:val="008C56DE"/>
    <w:rsid w:val="008D3B94"/>
    <w:rsid w:val="008D5609"/>
    <w:rsid w:val="008E05CE"/>
    <w:rsid w:val="008E47F1"/>
    <w:rsid w:val="008E5EA4"/>
    <w:rsid w:val="008F196C"/>
    <w:rsid w:val="008F2C29"/>
    <w:rsid w:val="008F415D"/>
    <w:rsid w:val="008F5575"/>
    <w:rsid w:val="009154CF"/>
    <w:rsid w:val="00932D9B"/>
    <w:rsid w:val="00941E1F"/>
    <w:rsid w:val="00942E10"/>
    <w:rsid w:val="00943FCA"/>
    <w:rsid w:val="0094599E"/>
    <w:rsid w:val="009544ED"/>
    <w:rsid w:val="00963F23"/>
    <w:rsid w:val="00984C0F"/>
    <w:rsid w:val="00987284"/>
    <w:rsid w:val="00994201"/>
    <w:rsid w:val="009A0CE3"/>
    <w:rsid w:val="009A29CD"/>
    <w:rsid w:val="009A6DCA"/>
    <w:rsid w:val="009B3B38"/>
    <w:rsid w:val="009C458E"/>
    <w:rsid w:val="009C4B07"/>
    <w:rsid w:val="009C5A29"/>
    <w:rsid w:val="009D333B"/>
    <w:rsid w:val="009D333D"/>
    <w:rsid w:val="009E03C9"/>
    <w:rsid w:val="009E4A2E"/>
    <w:rsid w:val="009E4A88"/>
    <w:rsid w:val="009E7DF1"/>
    <w:rsid w:val="009F03DB"/>
    <w:rsid w:val="009F6522"/>
    <w:rsid w:val="00A1663A"/>
    <w:rsid w:val="00A16725"/>
    <w:rsid w:val="00A21782"/>
    <w:rsid w:val="00A251B3"/>
    <w:rsid w:val="00A420A8"/>
    <w:rsid w:val="00A43E72"/>
    <w:rsid w:val="00A463DF"/>
    <w:rsid w:val="00A4661B"/>
    <w:rsid w:val="00A5054F"/>
    <w:rsid w:val="00A62D1F"/>
    <w:rsid w:val="00A65F9B"/>
    <w:rsid w:val="00A67606"/>
    <w:rsid w:val="00A67C31"/>
    <w:rsid w:val="00A725A2"/>
    <w:rsid w:val="00A73320"/>
    <w:rsid w:val="00A74E94"/>
    <w:rsid w:val="00A83B02"/>
    <w:rsid w:val="00A93800"/>
    <w:rsid w:val="00A939F4"/>
    <w:rsid w:val="00A95EC5"/>
    <w:rsid w:val="00AA1A47"/>
    <w:rsid w:val="00AB23CD"/>
    <w:rsid w:val="00AC1D7C"/>
    <w:rsid w:val="00AC4BA2"/>
    <w:rsid w:val="00AC5BB8"/>
    <w:rsid w:val="00AD0FB2"/>
    <w:rsid w:val="00AD49F7"/>
    <w:rsid w:val="00AE0961"/>
    <w:rsid w:val="00AE0BE8"/>
    <w:rsid w:val="00AF368B"/>
    <w:rsid w:val="00AF3CBA"/>
    <w:rsid w:val="00AF4647"/>
    <w:rsid w:val="00AF4DAA"/>
    <w:rsid w:val="00B02416"/>
    <w:rsid w:val="00B141CB"/>
    <w:rsid w:val="00B202DD"/>
    <w:rsid w:val="00B24442"/>
    <w:rsid w:val="00B24E75"/>
    <w:rsid w:val="00B257B3"/>
    <w:rsid w:val="00B3312B"/>
    <w:rsid w:val="00B33DFC"/>
    <w:rsid w:val="00B4510B"/>
    <w:rsid w:val="00B45AE8"/>
    <w:rsid w:val="00B468CE"/>
    <w:rsid w:val="00B51B9B"/>
    <w:rsid w:val="00B567DA"/>
    <w:rsid w:val="00B60E13"/>
    <w:rsid w:val="00B646B5"/>
    <w:rsid w:val="00B71D03"/>
    <w:rsid w:val="00B74A9A"/>
    <w:rsid w:val="00B81775"/>
    <w:rsid w:val="00B82F03"/>
    <w:rsid w:val="00B875F8"/>
    <w:rsid w:val="00B92B41"/>
    <w:rsid w:val="00B96C6F"/>
    <w:rsid w:val="00B97834"/>
    <w:rsid w:val="00BA0A7F"/>
    <w:rsid w:val="00BB49F1"/>
    <w:rsid w:val="00BB4F6E"/>
    <w:rsid w:val="00BC39BA"/>
    <w:rsid w:val="00BD030D"/>
    <w:rsid w:val="00BD0371"/>
    <w:rsid w:val="00BD4292"/>
    <w:rsid w:val="00BD4D9F"/>
    <w:rsid w:val="00BF1D5B"/>
    <w:rsid w:val="00BF70A0"/>
    <w:rsid w:val="00BF7D34"/>
    <w:rsid w:val="00C0577A"/>
    <w:rsid w:val="00C068D8"/>
    <w:rsid w:val="00C11FF3"/>
    <w:rsid w:val="00C12368"/>
    <w:rsid w:val="00C13EE3"/>
    <w:rsid w:val="00C16E4E"/>
    <w:rsid w:val="00C415A6"/>
    <w:rsid w:val="00C50180"/>
    <w:rsid w:val="00C55C12"/>
    <w:rsid w:val="00C60E5C"/>
    <w:rsid w:val="00C63904"/>
    <w:rsid w:val="00C642C0"/>
    <w:rsid w:val="00C677A3"/>
    <w:rsid w:val="00C71BAA"/>
    <w:rsid w:val="00C743B1"/>
    <w:rsid w:val="00C74CDB"/>
    <w:rsid w:val="00C82345"/>
    <w:rsid w:val="00C9006E"/>
    <w:rsid w:val="00C91A34"/>
    <w:rsid w:val="00C95FDB"/>
    <w:rsid w:val="00CA215C"/>
    <w:rsid w:val="00CA7388"/>
    <w:rsid w:val="00CC094E"/>
    <w:rsid w:val="00CC1419"/>
    <w:rsid w:val="00CC21D9"/>
    <w:rsid w:val="00CC42F8"/>
    <w:rsid w:val="00CC4589"/>
    <w:rsid w:val="00CC626D"/>
    <w:rsid w:val="00CD37A1"/>
    <w:rsid w:val="00CE1F49"/>
    <w:rsid w:val="00CE63EA"/>
    <w:rsid w:val="00CF0D4F"/>
    <w:rsid w:val="00CF161C"/>
    <w:rsid w:val="00CF1633"/>
    <w:rsid w:val="00CF3214"/>
    <w:rsid w:val="00CF4FA6"/>
    <w:rsid w:val="00D01131"/>
    <w:rsid w:val="00D05B92"/>
    <w:rsid w:val="00D10089"/>
    <w:rsid w:val="00D131F8"/>
    <w:rsid w:val="00D13DFC"/>
    <w:rsid w:val="00D2542E"/>
    <w:rsid w:val="00D26D9D"/>
    <w:rsid w:val="00D27AA8"/>
    <w:rsid w:val="00D40FED"/>
    <w:rsid w:val="00D4318D"/>
    <w:rsid w:val="00D434DA"/>
    <w:rsid w:val="00D44A3F"/>
    <w:rsid w:val="00D44F1C"/>
    <w:rsid w:val="00D46FC5"/>
    <w:rsid w:val="00D50BEB"/>
    <w:rsid w:val="00D57758"/>
    <w:rsid w:val="00D70E63"/>
    <w:rsid w:val="00D81999"/>
    <w:rsid w:val="00D86F52"/>
    <w:rsid w:val="00D9376E"/>
    <w:rsid w:val="00DA0534"/>
    <w:rsid w:val="00DB293A"/>
    <w:rsid w:val="00DC3B26"/>
    <w:rsid w:val="00DC41C8"/>
    <w:rsid w:val="00DC5312"/>
    <w:rsid w:val="00DC60EB"/>
    <w:rsid w:val="00DC786F"/>
    <w:rsid w:val="00DD0CD1"/>
    <w:rsid w:val="00DD1D40"/>
    <w:rsid w:val="00DD4130"/>
    <w:rsid w:val="00DD7AA8"/>
    <w:rsid w:val="00DE36CE"/>
    <w:rsid w:val="00DE6552"/>
    <w:rsid w:val="00DF1ADA"/>
    <w:rsid w:val="00DF1E09"/>
    <w:rsid w:val="00DF46D6"/>
    <w:rsid w:val="00DF68B1"/>
    <w:rsid w:val="00E041D8"/>
    <w:rsid w:val="00E15382"/>
    <w:rsid w:val="00E20003"/>
    <w:rsid w:val="00E215F3"/>
    <w:rsid w:val="00E27F5F"/>
    <w:rsid w:val="00E35793"/>
    <w:rsid w:val="00E362D3"/>
    <w:rsid w:val="00E42902"/>
    <w:rsid w:val="00E535A0"/>
    <w:rsid w:val="00E5444C"/>
    <w:rsid w:val="00E55236"/>
    <w:rsid w:val="00E623B9"/>
    <w:rsid w:val="00E64033"/>
    <w:rsid w:val="00E64AC0"/>
    <w:rsid w:val="00E67958"/>
    <w:rsid w:val="00E76F2B"/>
    <w:rsid w:val="00E77184"/>
    <w:rsid w:val="00E813D7"/>
    <w:rsid w:val="00E85CA1"/>
    <w:rsid w:val="00E91639"/>
    <w:rsid w:val="00EA0778"/>
    <w:rsid w:val="00EA40F8"/>
    <w:rsid w:val="00EA77DB"/>
    <w:rsid w:val="00EB13C4"/>
    <w:rsid w:val="00ED7B89"/>
    <w:rsid w:val="00EE0576"/>
    <w:rsid w:val="00EE13BC"/>
    <w:rsid w:val="00EE561E"/>
    <w:rsid w:val="00EF1A45"/>
    <w:rsid w:val="00EF1B2C"/>
    <w:rsid w:val="00EF1D5E"/>
    <w:rsid w:val="00EF75DB"/>
    <w:rsid w:val="00F00091"/>
    <w:rsid w:val="00F006D3"/>
    <w:rsid w:val="00F137A5"/>
    <w:rsid w:val="00F1435F"/>
    <w:rsid w:val="00F151F7"/>
    <w:rsid w:val="00F158A8"/>
    <w:rsid w:val="00F233F8"/>
    <w:rsid w:val="00F259EC"/>
    <w:rsid w:val="00F25CDC"/>
    <w:rsid w:val="00F3657A"/>
    <w:rsid w:val="00F44787"/>
    <w:rsid w:val="00F506A3"/>
    <w:rsid w:val="00F57F0C"/>
    <w:rsid w:val="00F60E7E"/>
    <w:rsid w:val="00F70539"/>
    <w:rsid w:val="00F752D3"/>
    <w:rsid w:val="00F77060"/>
    <w:rsid w:val="00F80916"/>
    <w:rsid w:val="00F86EED"/>
    <w:rsid w:val="00F874CB"/>
    <w:rsid w:val="00F93954"/>
    <w:rsid w:val="00F94181"/>
    <w:rsid w:val="00F97D77"/>
    <w:rsid w:val="00FA392F"/>
    <w:rsid w:val="00FA607A"/>
    <w:rsid w:val="00FB4487"/>
    <w:rsid w:val="00FB47E4"/>
    <w:rsid w:val="00FC122C"/>
    <w:rsid w:val="00FC1458"/>
    <w:rsid w:val="00FD1FDC"/>
    <w:rsid w:val="00FD288C"/>
    <w:rsid w:val="00FD5C43"/>
    <w:rsid w:val="00FE4B29"/>
    <w:rsid w:val="00FE64FE"/>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57662"/>
  <w15:docId w15:val="{98D27292-54C0-4DA8-82CB-37BDB429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link w:val="berschrift1Zchn"/>
    <w:uiPriority w:val="9"/>
    <w:qFormat/>
    <w:rsid w:val="00A83B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unhideWhenUsed/>
    <w:rsid w:val="00E35793"/>
  </w:style>
  <w:style w:type="character" w:customStyle="1" w:styleId="KommentartextZchn">
    <w:name w:val="Kommentartext Zchn"/>
    <w:basedOn w:val="Absatz-Standardschriftart"/>
    <w:link w:val="Kommentartext"/>
    <w:uiPriority w:val="99"/>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character" w:customStyle="1" w:styleId="berschrift1Zchn">
    <w:name w:val="Überschrift 1 Zchn"/>
    <w:basedOn w:val="Absatz-Standardschriftart"/>
    <w:link w:val="berschrift1"/>
    <w:uiPriority w:val="9"/>
    <w:rsid w:val="00A83B0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10170">
      <w:bodyDiv w:val="1"/>
      <w:marLeft w:val="0"/>
      <w:marRight w:val="0"/>
      <w:marTop w:val="0"/>
      <w:marBottom w:val="0"/>
      <w:divBdr>
        <w:top w:val="none" w:sz="0" w:space="0" w:color="auto"/>
        <w:left w:val="none" w:sz="0" w:space="0" w:color="auto"/>
        <w:bottom w:val="none" w:sz="0" w:space="0" w:color="auto"/>
        <w:right w:val="none" w:sz="0" w:space="0" w:color="auto"/>
      </w:divBdr>
    </w:div>
    <w:div w:id="1669167930">
      <w:bodyDiv w:val="1"/>
      <w:marLeft w:val="0"/>
      <w:marRight w:val="0"/>
      <w:marTop w:val="0"/>
      <w:marBottom w:val="0"/>
      <w:divBdr>
        <w:top w:val="none" w:sz="0" w:space="0" w:color="auto"/>
        <w:left w:val="none" w:sz="0" w:space="0" w:color="auto"/>
        <w:bottom w:val="none" w:sz="0" w:space="0" w:color="auto"/>
        <w:right w:val="none" w:sz="0" w:space="0" w:color="auto"/>
      </w:divBdr>
    </w:div>
    <w:div w:id="19463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54A77-D800-4E62-8314-0D13545A5B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E24D7-7C45-45CC-8F34-7CADA617989E}">
  <ds:schemaRefs>
    <ds:schemaRef ds:uri="http://schemas.microsoft.com/sharepoint/v3/contenttype/forms"/>
  </ds:schemaRefs>
</ds:datastoreItem>
</file>

<file path=customXml/itemProps3.xml><?xml version="1.0" encoding="utf-8"?>
<ds:datastoreItem xmlns:ds="http://schemas.openxmlformats.org/officeDocument/2006/customXml" ds:itemID="{54EEA803-415E-4F99-A4D3-218050900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83F5EA-9D9E-4C6E-84FE-87D3C466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628</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726</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Haftstein, Jennifer</cp:lastModifiedBy>
  <cp:revision>2</cp:revision>
  <cp:lastPrinted>2015-11-06T09:08:00Z</cp:lastPrinted>
  <dcterms:created xsi:type="dcterms:W3CDTF">2017-10-17T05:44:00Z</dcterms:created>
  <dcterms:modified xsi:type="dcterms:W3CDTF">2017-10-17T05:44:00Z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0x01010030A847B7B78AF542912C19A5A0ADD974000D35FB11EC87CB47843DC41B7A36DFD7</vt:lpwstr>
  </property>
</Properties>
</file>