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A89D" w14:textId="03346B67" w:rsidR="00DF1ADA" w:rsidRDefault="000F3E7A" w:rsidP="00DF1ADA">
      <w:pPr>
        <w:rPr>
          <w:rFonts w:ascii="MS Gothic" w:eastAsia="MS Gothic" w:hAnsi="MS Gothic" w:cs="MS Gothic"/>
          <w:b/>
          <w:bCs/>
          <w:color w:val="000000"/>
          <w:sz w:val="24"/>
          <w:szCs w:val="24"/>
          <w:lang w:val="en-US"/>
        </w:rPr>
      </w:pPr>
      <w:proofErr w:type="spellStart"/>
      <w:r w:rsidRPr="000F3E7A">
        <w:rPr>
          <w:rFonts w:ascii="MS Gothic" w:eastAsia="MS Gothic" w:hAnsi="MS Gothic" w:cs="MS Gothic" w:hint="eastAsia"/>
          <w:b/>
          <w:bCs/>
          <w:color w:val="000000"/>
          <w:sz w:val="24"/>
          <w:szCs w:val="24"/>
          <w:lang w:val="en-US"/>
        </w:rPr>
        <w:t>新しい管表面温度計：プロセスへ進入しない最も小さい計測ポイント</w:t>
      </w:r>
      <w:proofErr w:type="spellEnd"/>
    </w:p>
    <w:p w14:paraId="0D090019" w14:textId="77777777" w:rsidR="000F3E7A" w:rsidRPr="00994A64" w:rsidRDefault="000F3E7A" w:rsidP="00DF1ADA">
      <w:pPr>
        <w:rPr>
          <w:rFonts w:cs="Arial"/>
          <w:color w:val="000000"/>
          <w:sz w:val="22"/>
          <w:szCs w:val="22"/>
          <w:lang w:val="en-US"/>
        </w:rPr>
      </w:pPr>
    </w:p>
    <w:p w14:paraId="19EEFE45" w14:textId="77777777" w:rsidR="000F3E7A" w:rsidRPr="000F3E7A" w:rsidRDefault="000F3E7A" w:rsidP="000F3E7A">
      <w:pPr>
        <w:pStyle w:val="Textkrper"/>
        <w:rPr>
          <w:bCs w:val="0"/>
          <w:color w:val="000000"/>
          <w:lang w:val="en-US"/>
        </w:rPr>
      </w:pPr>
      <w:r w:rsidRPr="000F3E7A">
        <w:rPr>
          <w:bCs w:val="0"/>
          <w:color w:val="000000"/>
          <w:lang w:val="en-US"/>
        </w:rPr>
        <w:t>2017</w:t>
      </w:r>
      <w:r w:rsidRPr="000F3E7A">
        <w:rPr>
          <w:rFonts w:ascii="MS Gothic" w:eastAsia="MS Gothic" w:hAnsi="MS Gothic" w:cs="MS Gothic" w:hint="eastAsia"/>
          <w:bCs w:val="0"/>
          <w:color w:val="000000"/>
          <w:lang w:val="en-US"/>
        </w:rPr>
        <w:t>年</w:t>
      </w:r>
      <w:r w:rsidRPr="000F3E7A">
        <w:rPr>
          <w:bCs w:val="0"/>
          <w:color w:val="000000"/>
          <w:lang w:val="en-US"/>
        </w:rPr>
        <w:t>4</w:t>
      </w:r>
      <w:r w:rsidRPr="000F3E7A">
        <w:rPr>
          <w:rFonts w:ascii="MS Gothic" w:eastAsia="MS Gothic" w:hAnsi="MS Gothic" w:cs="MS Gothic" w:hint="eastAsia"/>
          <w:bCs w:val="0"/>
          <w:color w:val="000000"/>
          <w:lang w:val="en-US"/>
        </w:rPr>
        <w:t>月</w:t>
      </w:r>
      <w:r w:rsidRPr="000F3E7A">
        <w:rPr>
          <w:bCs w:val="0"/>
          <w:color w:val="000000"/>
          <w:lang w:val="en-US"/>
        </w:rPr>
        <w:t xml:space="preserve"> </w:t>
      </w:r>
      <w:proofErr w:type="spellStart"/>
      <w:r w:rsidRPr="000F3E7A">
        <w:rPr>
          <w:rFonts w:ascii="MS Gothic" w:eastAsia="MS Gothic" w:hAnsi="MS Gothic" w:cs="MS Gothic" w:hint="eastAsia"/>
          <w:bCs w:val="0"/>
          <w:color w:val="000000"/>
          <w:lang w:val="en-US"/>
        </w:rPr>
        <w:t>クリンゲンバーグ</w:t>
      </w:r>
      <w:proofErr w:type="spellEnd"/>
    </w:p>
    <w:p w14:paraId="009D4B27" w14:textId="77777777" w:rsidR="000F3E7A" w:rsidRPr="000F3E7A" w:rsidRDefault="000F3E7A" w:rsidP="000F3E7A">
      <w:pPr>
        <w:pStyle w:val="Textkrper"/>
        <w:rPr>
          <w:bCs w:val="0"/>
          <w:color w:val="000000"/>
          <w:lang w:val="en-US"/>
        </w:rPr>
      </w:pPr>
      <w:proofErr w:type="spellStart"/>
      <w:r w:rsidRPr="000F3E7A">
        <w:rPr>
          <w:rFonts w:ascii="MS Gothic" w:eastAsia="MS Gothic" w:hAnsi="MS Gothic" w:cs="MS Gothic" w:hint="eastAsia"/>
          <w:bCs w:val="0"/>
          <w:color w:val="000000"/>
          <w:lang w:val="en-US"/>
        </w:rPr>
        <w:t>不可侵測定ポイントとして</w:t>
      </w:r>
      <w:proofErr w:type="spellEnd"/>
      <w:r w:rsidRPr="000F3E7A">
        <w:rPr>
          <w:rFonts w:ascii="MS Gothic" w:eastAsia="MS Gothic" w:hAnsi="MS Gothic" w:cs="MS Gothic" w:hint="eastAsia"/>
          <w:bCs w:val="0"/>
          <w:color w:val="000000"/>
          <w:lang w:val="en-US"/>
        </w:rPr>
        <w:t>、</w:t>
      </w:r>
      <w:r w:rsidRPr="000F3E7A">
        <w:rPr>
          <w:bCs w:val="0"/>
          <w:color w:val="000000"/>
          <w:lang w:val="en-US"/>
        </w:rPr>
        <w:t>WIKA</w:t>
      </w:r>
      <w:proofErr w:type="spellStart"/>
      <w:r w:rsidRPr="000F3E7A">
        <w:rPr>
          <w:rFonts w:ascii="MS Gothic" w:eastAsia="MS Gothic" w:hAnsi="MS Gothic" w:cs="MS Gothic" w:hint="eastAsia"/>
          <w:bCs w:val="0"/>
          <w:color w:val="000000"/>
          <w:lang w:val="en-US"/>
        </w:rPr>
        <w:t>より新モデル</w:t>
      </w:r>
      <w:proofErr w:type="spellEnd"/>
      <w:r w:rsidRPr="000F3E7A">
        <w:rPr>
          <w:bCs w:val="0"/>
          <w:color w:val="000000"/>
          <w:lang w:val="en-US"/>
        </w:rPr>
        <w:t>TR57-M</w:t>
      </w:r>
      <w:proofErr w:type="spellStart"/>
      <w:r w:rsidRPr="000F3E7A">
        <w:rPr>
          <w:rFonts w:ascii="MS Gothic" w:eastAsia="MS Gothic" w:hAnsi="MS Gothic" w:cs="MS Gothic" w:hint="eastAsia"/>
          <w:bCs w:val="0"/>
          <w:color w:val="000000"/>
          <w:lang w:val="en-US"/>
        </w:rPr>
        <w:t>管表面抵抗温度計が発表されました</w:t>
      </w:r>
      <w:proofErr w:type="spellEnd"/>
      <w:r w:rsidRPr="000F3E7A">
        <w:rPr>
          <w:bCs w:val="0"/>
          <w:color w:val="000000"/>
          <w:lang w:val="en-US"/>
        </w:rPr>
        <w:t xml:space="preserve"> </w:t>
      </w:r>
      <w:proofErr w:type="spellStart"/>
      <w:r w:rsidRPr="000F3E7A">
        <w:rPr>
          <w:rFonts w:ascii="MS Gothic" w:eastAsia="MS Gothic" w:hAnsi="MS Gothic" w:cs="MS Gothic" w:hint="eastAsia"/>
          <w:bCs w:val="0"/>
          <w:color w:val="000000"/>
          <w:lang w:val="en-US"/>
        </w:rPr>
        <w:t>例）改良用または一時的な付属品として</w:t>
      </w:r>
      <w:proofErr w:type="spellEnd"/>
      <w:r w:rsidRPr="000F3E7A">
        <w:rPr>
          <w:bCs w:val="0"/>
          <w:color w:val="000000"/>
          <w:lang w:val="en-US"/>
        </w:rPr>
        <w:t xml:space="preserve"> </w:t>
      </w:r>
      <w:proofErr w:type="spellStart"/>
      <w:r w:rsidRPr="000F3E7A">
        <w:rPr>
          <w:rFonts w:ascii="MS Gothic" w:eastAsia="MS Gothic" w:hAnsi="MS Gothic" w:cs="MS Gothic" w:hint="eastAsia"/>
          <w:bCs w:val="0"/>
          <w:color w:val="000000"/>
          <w:lang w:val="en-US"/>
        </w:rPr>
        <w:t>この機器は小型な設計により極度に空間が制限された環境にも適応できます</w:t>
      </w:r>
      <w:proofErr w:type="spellEnd"/>
      <w:r w:rsidRPr="000F3E7A">
        <w:rPr>
          <w:rFonts w:ascii="MS Gothic" w:eastAsia="MS Gothic" w:hAnsi="MS Gothic" w:cs="MS Gothic" w:hint="eastAsia"/>
          <w:bCs w:val="0"/>
          <w:color w:val="000000"/>
          <w:lang w:val="en-US"/>
        </w:rPr>
        <w:t>。</w:t>
      </w:r>
    </w:p>
    <w:p w14:paraId="2D58BF7B" w14:textId="77777777" w:rsidR="000F3E7A" w:rsidRPr="000F3E7A" w:rsidRDefault="000F3E7A" w:rsidP="000F3E7A">
      <w:pPr>
        <w:pStyle w:val="Textkrper"/>
        <w:rPr>
          <w:bCs w:val="0"/>
          <w:color w:val="000000"/>
          <w:lang w:val="en-US"/>
        </w:rPr>
      </w:pPr>
    </w:p>
    <w:p w14:paraId="40B6A0E2" w14:textId="77777777" w:rsidR="000F3E7A" w:rsidRPr="000F3E7A" w:rsidRDefault="000F3E7A" w:rsidP="000F3E7A">
      <w:pPr>
        <w:pStyle w:val="Textkrper"/>
        <w:rPr>
          <w:b w:val="0"/>
          <w:bCs w:val="0"/>
          <w:color w:val="000000"/>
        </w:rPr>
      </w:pPr>
      <w:proofErr w:type="spellStart"/>
      <w:r w:rsidRPr="000F3E7A">
        <w:rPr>
          <w:rFonts w:ascii="MS Gothic" w:eastAsia="MS Gothic" w:hAnsi="MS Gothic" w:cs="MS Gothic" w:hint="eastAsia"/>
          <w:b w:val="0"/>
          <w:bCs w:val="0"/>
          <w:color w:val="000000"/>
          <w:lang w:val="en-US"/>
        </w:rPr>
        <w:t>モデル</w:t>
      </w:r>
      <w:proofErr w:type="spellEnd"/>
      <w:r w:rsidRPr="000F3E7A">
        <w:rPr>
          <w:b w:val="0"/>
          <w:bCs w:val="0"/>
          <w:color w:val="000000"/>
          <w:lang w:val="en-US"/>
        </w:rPr>
        <w:t>TR57-M</w:t>
      </w:r>
      <w:proofErr w:type="spellStart"/>
      <w:r w:rsidRPr="000F3E7A">
        <w:rPr>
          <w:rFonts w:ascii="MS Gothic" w:eastAsia="MS Gothic" w:hAnsi="MS Gothic" w:cs="MS Gothic" w:hint="eastAsia"/>
          <w:b w:val="0"/>
          <w:bCs w:val="0"/>
          <w:color w:val="000000"/>
          <w:lang w:val="en-US"/>
        </w:rPr>
        <w:t>はアダプタによりパイプラインに電子式接点</w:t>
      </w:r>
      <w:proofErr w:type="spellEnd"/>
      <w:r w:rsidRPr="000F3E7A">
        <w:rPr>
          <w:b w:val="0"/>
          <w:bCs w:val="0"/>
          <w:color w:val="000000"/>
          <w:lang w:val="en-US"/>
        </w:rPr>
        <w:t>M12x1</w:t>
      </w:r>
      <w:r w:rsidRPr="000F3E7A">
        <w:rPr>
          <w:rFonts w:ascii="MS Gothic" w:eastAsia="MS Gothic" w:hAnsi="MS Gothic" w:cs="MS Gothic" w:hint="eastAsia"/>
          <w:b w:val="0"/>
          <w:bCs w:val="0"/>
          <w:color w:val="000000"/>
          <w:lang w:val="en-US"/>
        </w:rPr>
        <w:t>コネクタ経由で固定されます。ばね荷重測定用インサートはプローブ表面への継続的な接続を確かにします。プローブチップはアダプタのシリコンライニングによって外部温度より隔絶されています。</w:t>
      </w:r>
    </w:p>
    <w:p w14:paraId="3946E338" w14:textId="77777777" w:rsidR="000F3E7A" w:rsidRPr="000F3E7A" w:rsidRDefault="000F3E7A" w:rsidP="000F3E7A">
      <w:pPr>
        <w:pStyle w:val="Textkrper"/>
        <w:rPr>
          <w:b w:val="0"/>
          <w:bCs w:val="0"/>
          <w:color w:val="000000"/>
        </w:rPr>
      </w:pPr>
    </w:p>
    <w:p w14:paraId="6F87A6B8" w14:textId="77777777" w:rsidR="000F3E7A" w:rsidRPr="000F3E7A" w:rsidRDefault="000F3E7A" w:rsidP="000F3E7A">
      <w:pPr>
        <w:pStyle w:val="Textkrper"/>
        <w:rPr>
          <w:b w:val="0"/>
          <w:bCs w:val="0"/>
          <w:color w:val="000000"/>
        </w:rPr>
      </w:pPr>
      <w:r w:rsidRPr="000F3E7A">
        <w:rPr>
          <w:b w:val="0"/>
          <w:bCs w:val="0"/>
          <w:color w:val="000000"/>
        </w:rPr>
        <w:t>IP67</w:t>
      </w:r>
      <w:r w:rsidRPr="000F3E7A">
        <w:rPr>
          <w:rFonts w:ascii="MS Gothic" w:eastAsia="MS Gothic" w:hAnsi="MS Gothic" w:cs="MS Gothic" w:hint="eastAsia"/>
          <w:b w:val="0"/>
          <w:bCs w:val="0"/>
          <w:color w:val="000000"/>
          <w:lang w:val="en-US"/>
        </w:rPr>
        <w:t>進入防護付の新しい温度計は、</w:t>
      </w:r>
      <w:r w:rsidRPr="000F3E7A">
        <w:rPr>
          <w:b w:val="0"/>
          <w:bCs w:val="0"/>
          <w:color w:val="000000"/>
        </w:rPr>
        <w:t>-20 °C … +150 °C</w:t>
      </w:r>
      <w:r w:rsidRPr="000F3E7A">
        <w:rPr>
          <w:rFonts w:ascii="MS Gothic" w:eastAsia="MS Gothic" w:hAnsi="MS Gothic" w:cs="MS Gothic" w:hint="eastAsia"/>
          <w:b w:val="0"/>
          <w:bCs w:val="0"/>
          <w:color w:val="000000"/>
          <w:lang w:val="en-US"/>
        </w:rPr>
        <w:t>の測定範囲用に設計されており、直接センサ出力または統合トランスミッターとともに提供されます。</w:t>
      </w:r>
      <w:r w:rsidRPr="000F3E7A">
        <w:rPr>
          <w:b w:val="0"/>
          <w:bCs w:val="0"/>
          <w:color w:val="000000"/>
        </w:rPr>
        <w:t>TR57-M</w:t>
      </w:r>
      <w:r w:rsidRPr="000F3E7A">
        <w:rPr>
          <w:rFonts w:ascii="MS Gothic" w:eastAsia="MS Gothic" w:hAnsi="MS Gothic" w:cs="MS Gothic" w:hint="eastAsia"/>
          <w:b w:val="0"/>
          <w:bCs w:val="0"/>
          <w:color w:val="000000"/>
          <w:lang w:val="en-US"/>
        </w:rPr>
        <w:t>の測定インサートはキャリブレーションの際は取り外すことが出来ます。</w:t>
      </w:r>
    </w:p>
    <w:p w14:paraId="4213D6B5" w14:textId="77777777" w:rsidR="000F3E7A" w:rsidRPr="000F3E7A" w:rsidRDefault="000F3E7A" w:rsidP="000F3E7A">
      <w:pPr>
        <w:pStyle w:val="Textkrper"/>
        <w:rPr>
          <w:b w:val="0"/>
          <w:bCs w:val="0"/>
          <w:color w:val="000000"/>
        </w:rPr>
      </w:pPr>
    </w:p>
    <w:p w14:paraId="0E20ACF5" w14:textId="77777777" w:rsidR="000F3E7A" w:rsidRPr="000F3E7A" w:rsidRDefault="000F3E7A" w:rsidP="000F3E7A">
      <w:pPr>
        <w:pStyle w:val="Textkrper"/>
        <w:rPr>
          <w:b w:val="0"/>
          <w:bCs w:val="0"/>
          <w:color w:val="000000"/>
          <w:lang w:val="en-US"/>
        </w:rPr>
      </w:pPr>
      <w:proofErr w:type="spellStart"/>
      <w:r w:rsidRPr="000F3E7A">
        <w:rPr>
          <w:rFonts w:ascii="MS Gothic" w:eastAsia="MS Gothic" w:hAnsi="MS Gothic" w:cs="MS Gothic" w:hint="eastAsia"/>
          <w:b w:val="0"/>
          <w:bCs w:val="0"/>
          <w:color w:val="000000"/>
          <w:lang w:val="en-US"/>
        </w:rPr>
        <w:t>文字数</w:t>
      </w:r>
      <w:proofErr w:type="spellEnd"/>
      <w:r w:rsidRPr="000F3E7A">
        <w:rPr>
          <w:rFonts w:ascii="MS Gothic" w:eastAsia="MS Gothic" w:hAnsi="MS Gothic" w:cs="MS Gothic" w:hint="eastAsia"/>
          <w:b w:val="0"/>
          <w:bCs w:val="0"/>
          <w:color w:val="000000"/>
          <w:lang w:val="en-US"/>
        </w:rPr>
        <w:t>：</w:t>
      </w:r>
      <w:r w:rsidRPr="000F3E7A">
        <w:rPr>
          <w:b w:val="0"/>
          <w:bCs w:val="0"/>
          <w:color w:val="000000"/>
          <w:lang w:val="en-US"/>
        </w:rPr>
        <w:t>829</w:t>
      </w:r>
    </w:p>
    <w:p w14:paraId="26EAD3B3" w14:textId="1697E642" w:rsidR="00B02416" w:rsidRPr="000F3E7A" w:rsidRDefault="000F3E7A" w:rsidP="000F3E7A">
      <w:pPr>
        <w:pStyle w:val="Textkrper"/>
        <w:rPr>
          <w:b w:val="0"/>
          <w:sz w:val="20"/>
          <w:lang w:val="en-US"/>
        </w:rPr>
      </w:pPr>
      <w:proofErr w:type="spellStart"/>
      <w:r w:rsidRPr="000F3E7A">
        <w:rPr>
          <w:rFonts w:ascii="MS Gothic" w:eastAsia="MS Gothic" w:hAnsi="MS Gothic" w:cs="MS Gothic" w:hint="eastAsia"/>
          <w:b w:val="0"/>
          <w:bCs w:val="0"/>
          <w:color w:val="000000"/>
          <w:lang w:val="en-US"/>
        </w:rPr>
        <w:t>キーワード</w:t>
      </w:r>
      <w:proofErr w:type="spellEnd"/>
      <w:r w:rsidRPr="000F3E7A">
        <w:rPr>
          <w:rFonts w:ascii="MS Gothic" w:eastAsia="MS Gothic" w:hAnsi="MS Gothic" w:cs="MS Gothic" w:hint="eastAsia"/>
          <w:b w:val="0"/>
          <w:bCs w:val="0"/>
          <w:color w:val="000000"/>
          <w:lang w:val="en-US"/>
        </w:rPr>
        <w:t>：</w:t>
      </w:r>
      <w:r w:rsidRPr="000F3E7A">
        <w:rPr>
          <w:b w:val="0"/>
          <w:bCs w:val="0"/>
          <w:color w:val="000000"/>
          <w:lang w:val="en-US"/>
        </w:rPr>
        <w:t>TR57-M</w:t>
      </w:r>
    </w:p>
    <w:p w14:paraId="7EFC0E80" w14:textId="5417FC75" w:rsidR="001A5047" w:rsidRPr="00994A64" w:rsidRDefault="001A5047" w:rsidP="001A5047">
      <w:pPr>
        <w:pStyle w:val="Kopfzeile"/>
        <w:tabs>
          <w:tab w:val="clear" w:pos="4536"/>
          <w:tab w:val="clear" w:pos="9072"/>
        </w:tabs>
        <w:rPr>
          <w:b/>
          <w:lang w:val="en-US"/>
        </w:rPr>
      </w:pPr>
    </w:p>
    <w:p w14:paraId="107479D6" w14:textId="021E9A94" w:rsidR="001A5047" w:rsidRPr="00994A64" w:rsidRDefault="00C959A1">
      <w:pPr>
        <w:pStyle w:val="Kopfzeile"/>
        <w:tabs>
          <w:tab w:val="clear" w:pos="4536"/>
          <w:tab w:val="clear" w:pos="9072"/>
        </w:tabs>
        <w:rPr>
          <w:b/>
          <w:lang w:val="en-US"/>
        </w:rPr>
      </w:pPr>
      <w:r>
        <w:rPr>
          <w:b/>
          <w:noProof/>
        </w:rPr>
        <w:drawing>
          <wp:anchor distT="0" distB="0" distL="114300" distR="114300" simplePos="0" relativeHeight="251662848" behindDoc="1" locked="0" layoutInCell="1" allowOverlap="1" wp14:anchorId="72C82258" wp14:editId="2C43B825">
            <wp:simplePos x="0" y="0"/>
            <wp:positionH relativeFrom="margin">
              <wp:align>left</wp:align>
            </wp:positionH>
            <wp:positionV relativeFrom="paragraph">
              <wp:posOffset>106045</wp:posOffset>
            </wp:positionV>
            <wp:extent cx="2394000" cy="3600000"/>
            <wp:effectExtent l="0" t="0" r="6350" b="635"/>
            <wp:wrapTight wrapText="bothSides">
              <wp:wrapPolygon edited="0">
                <wp:start x="0" y="0"/>
                <wp:lineTo x="0" y="21490"/>
                <wp:lineTo x="21485" y="21490"/>
                <wp:lineTo x="21485" y="0"/>
                <wp:lineTo x="0" y="0"/>
              </wp:wrapPolygon>
            </wp:wrapTight>
            <wp:docPr id="4" name="Grafik 4" descr="N:\Sales-Europe\06_Marketing\MS\02_Media\10_Presse_MAAN\02_Presseinformationen\2017\Bilder\PIC_NE_PR0017_TR57M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les-Europe\06_Marketing\MS\02_Media\10_Presse_MAAN\02_Presseinformationen\2017\Bilder\PIC_NE_PR0017_TR57M_de-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4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2BBA4" w14:textId="77777777" w:rsidR="001A5047" w:rsidRPr="00994A64" w:rsidRDefault="001A5047">
      <w:pPr>
        <w:pStyle w:val="Kopfzeile"/>
        <w:tabs>
          <w:tab w:val="clear" w:pos="4536"/>
          <w:tab w:val="clear" w:pos="9072"/>
        </w:tabs>
        <w:rPr>
          <w:b/>
          <w:lang w:val="en-US"/>
        </w:rPr>
      </w:pPr>
    </w:p>
    <w:p w14:paraId="4F95658F" w14:textId="1742B87D" w:rsidR="001A5047" w:rsidRPr="00994A64" w:rsidRDefault="001A5047">
      <w:pPr>
        <w:pStyle w:val="Kopfzeile"/>
        <w:tabs>
          <w:tab w:val="clear" w:pos="4536"/>
          <w:tab w:val="clear" w:pos="9072"/>
        </w:tabs>
        <w:rPr>
          <w:b/>
          <w:lang w:val="en-US"/>
        </w:rPr>
      </w:pPr>
    </w:p>
    <w:p w14:paraId="75AC484E" w14:textId="09B1C9D6" w:rsidR="00C959A1" w:rsidRPr="00994A64" w:rsidRDefault="00C959A1">
      <w:pPr>
        <w:pStyle w:val="Kopfzeile"/>
        <w:tabs>
          <w:tab w:val="clear" w:pos="4536"/>
          <w:tab w:val="clear" w:pos="9072"/>
        </w:tabs>
        <w:rPr>
          <w:b/>
          <w:lang w:val="en-US"/>
        </w:rPr>
      </w:pPr>
    </w:p>
    <w:p w14:paraId="0498C8E0" w14:textId="0621A9B9" w:rsidR="00C959A1" w:rsidRPr="00994A64" w:rsidRDefault="00C959A1">
      <w:pPr>
        <w:pStyle w:val="Kopfzeile"/>
        <w:tabs>
          <w:tab w:val="clear" w:pos="4536"/>
          <w:tab w:val="clear" w:pos="9072"/>
        </w:tabs>
        <w:rPr>
          <w:b/>
          <w:lang w:val="en-US"/>
        </w:rPr>
      </w:pPr>
    </w:p>
    <w:p w14:paraId="5478E04B" w14:textId="65098EC5" w:rsidR="00C959A1" w:rsidRPr="00994A64" w:rsidRDefault="00C959A1">
      <w:pPr>
        <w:pStyle w:val="Kopfzeile"/>
        <w:tabs>
          <w:tab w:val="clear" w:pos="4536"/>
          <w:tab w:val="clear" w:pos="9072"/>
        </w:tabs>
        <w:rPr>
          <w:b/>
          <w:lang w:val="en-US"/>
        </w:rPr>
      </w:pPr>
    </w:p>
    <w:p w14:paraId="3AB71075" w14:textId="61D9DF82" w:rsidR="00C959A1" w:rsidRPr="00994A64" w:rsidRDefault="00C959A1">
      <w:pPr>
        <w:pStyle w:val="Kopfzeile"/>
        <w:tabs>
          <w:tab w:val="clear" w:pos="4536"/>
          <w:tab w:val="clear" w:pos="9072"/>
        </w:tabs>
        <w:rPr>
          <w:b/>
          <w:lang w:val="en-US"/>
        </w:rPr>
      </w:pPr>
    </w:p>
    <w:p w14:paraId="7E607728" w14:textId="2ADABF1F" w:rsidR="00C959A1" w:rsidRPr="00994A64" w:rsidRDefault="00C959A1">
      <w:pPr>
        <w:pStyle w:val="Kopfzeile"/>
        <w:tabs>
          <w:tab w:val="clear" w:pos="4536"/>
          <w:tab w:val="clear" w:pos="9072"/>
        </w:tabs>
        <w:rPr>
          <w:b/>
          <w:lang w:val="en-US"/>
        </w:rPr>
      </w:pPr>
    </w:p>
    <w:p w14:paraId="24E2C960" w14:textId="154C1FF4" w:rsidR="00C959A1" w:rsidRPr="00994A64" w:rsidRDefault="00C959A1">
      <w:pPr>
        <w:pStyle w:val="Kopfzeile"/>
        <w:tabs>
          <w:tab w:val="clear" w:pos="4536"/>
          <w:tab w:val="clear" w:pos="9072"/>
        </w:tabs>
        <w:rPr>
          <w:b/>
          <w:lang w:val="en-US"/>
        </w:rPr>
      </w:pPr>
    </w:p>
    <w:p w14:paraId="247289D1" w14:textId="59627C69" w:rsidR="00C959A1" w:rsidRPr="00994A64" w:rsidRDefault="00C959A1">
      <w:pPr>
        <w:pStyle w:val="Kopfzeile"/>
        <w:tabs>
          <w:tab w:val="clear" w:pos="4536"/>
          <w:tab w:val="clear" w:pos="9072"/>
        </w:tabs>
        <w:rPr>
          <w:b/>
          <w:lang w:val="en-US"/>
        </w:rPr>
      </w:pPr>
    </w:p>
    <w:p w14:paraId="324B9FBD" w14:textId="11A2241D" w:rsidR="00C959A1" w:rsidRPr="00994A64" w:rsidRDefault="00C959A1">
      <w:pPr>
        <w:pStyle w:val="Kopfzeile"/>
        <w:tabs>
          <w:tab w:val="clear" w:pos="4536"/>
          <w:tab w:val="clear" w:pos="9072"/>
        </w:tabs>
        <w:rPr>
          <w:b/>
          <w:lang w:val="en-US"/>
        </w:rPr>
      </w:pPr>
    </w:p>
    <w:p w14:paraId="14501539" w14:textId="4E902941" w:rsidR="00C959A1" w:rsidRPr="00994A64" w:rsidRDefault="00C959A1">
      <w:pPr>
        <w:pStyle w:val="Kopfzeile"/>
        <w:tabs>
          <w:tab w:val="clear" w:pos="4536"/>
          <w:tab w:val="clear" w:pos="9072"/>
        </w:tabs>
        <w:rPr>
          <w:b/>
          <w:lang w:val="en-US"/>
        </w:rPr>
      </w:pPr>
    </w:p>
    <w:p w14:paraId="0B8B90AD" w14:textId="252A8DBA" w:rsidR="00C959A1" w:rsidRPr="00994A64" w:rsidRDefault="00C959A1">
      <w:pPr>
        <w:pStyle w:val="Kopfzeile"/>
        <w:tabs>
          <w:tab w:val="clear" w:pos="4536"/>
          <w:tab w:val="clear" w:pos="9072"/>
        </w:tabs>
        <w:rPr>
          <w:b/>
          <w:lang w:val="en-US"/>
        </w:rPr>
      </w:pPr>
    </w:p>
    <w:p w14:paraId="6C8BEBE3" w14:textId="75DA0F8D" w:rsidR="00C959A1" w:rsidRPr="00994A64" w:rsidRDefault="00C959A1">
      <w:pPr>
        <w:pStyle w:val="Kopfzeile"/>
        <w:tabs>
          <w:tab w:val="clear" w:pos="4536"/>
          <w:tab w:val="clear" w:pos="9072"/>
        </w:tabs>
        <w:rPr>
          <w:b/>
          <w:lang w:val="en-US"/>
        </w:rPr>
      </w:pPr>
    </w:p>
    <w:p w14:paraId="49938E6E" w14:textId="51C138A3" w:rsidR="00C959A1" w:rsidRPr="00994A64" w:rsidRDefault="00C959A1">
      <w:pPr>
        <w:pStyle w:val="Kopfzeile"/>
        <w:tabs>
          <w:tab w:val="clear" w:pos="4536"/>
          <w:tab w:val="clear" w:pos="9072"/>
        </w:tabs>
        <w:rPr>
          <w:b/>
          <w:lang w:val="en-US"/>
        </w:rPr>
      </w:pPr>
    </w:p>
    <w:p w14:paraId="7CA6B754" w14:textId="71F4CB0E" w:rsidR="00C959A1" w:rsidRPr="00994A64" w:rsidRDefault="00C959A1">
      <w:pPr>
        <w:pStyle w:val="Kopfzeile"/>
        <w:tabs>
          <w:tab w:val="clear" w:pos="4536"/>
          <w:tab w:val="clear" w:pos="9072"/>
        </w:tabs>
        <w:rPr>
          <w:b/>
          <w:lang w:val="en-US"/>
        </w:rPr>
      </w:pPr>
    </w:p>
    <w:p w14:paraId="571ED165" w14:textId="79ED557C" w:rsidR="00C959A1" w:rsidRPr="00994A64" w:rsidRDefault="00C959A1">
      <w:pPr>
        <w:pStyle w:val="Kopfzeile"/>
        <w:tabs>
          <w:tab w:val="clear" w:pos="4536"/>
          <w:tab w:val="clear" w:pos="9072"/>
        </w:tabs>
        <w:rPr>
          <w:b/>
          <w:lang w:val="en-US"/>
        </w:rPr>
      </w:pPr>
    </w:p>
    <w:p w14:paraId="20F57C2C" w14:textId="27C4A279" w:rsidR="00C959A1" w:rsidRPr="00994A64" w:rsidRDefault="00C959A1">
      <w:pPr>
        <w:pStyle w:val="Kopfzeile"/>
        <w:tabs>
          <w:tab w:val="clear" w:pos="4536"/>
          <w:tab w:val="clear" w:pos="9072"/>
        </w:tabs>
        <w:rPr>
          <w:b/>
          <w:lang w:val="en-US"/>
        </w:rPr>
      </w:pPr>
    </w:p>
    <w:p w14:paraId="3D99D067" w14:textId="1DADE19A" w:rsidR="00C959A1" w:rsidRPr="00994A64" w:rsidRDefault="00C959A1">
      <w:pPr>
        <w:pStyle w:val="Kopfzeile"/>
        <w:tabs>
          <w:tab w:val="clear" w:pos="4536"/>
          <w:tab w:val="clear" w:pos="9072"/>
        </w:tabs>
        <w:rPr>
          <w:b/>
          <w:lang w:val="en-US"/>
        </w:rPr>
      </w:pPr>
    </w:p>
    <w:p w14:paraId="32B49E0C" w14:textId="05BF3F12" w:rsidR="00C959A1" w:rsidRPr="00994A64" w:rsidRDefault="00C959A1">
      <w:pPr>
        <w:pStyle w:val="Kopfzeile"/>
        <w:tabs>
          <w:tab w:val="clear" w:pos="4536"/>
          <w:tab w:val="clear" w:pos="9072"/>
        </w:tabs>
        <w:rPr>
          <w:b/>
          <w:lang w:val="en-US"/>
        </w:rPr>
      </w:pPr>
    </w:p>
    <w:p w14:paraId="14E34B7E" w14:textId="73D8F166" w:rsidR="00C959A1" w:rsidRPr="00994A64" w:rsidRDefault="00C959A1">
      <w:pPr>
        <w:pStyle w:val="Kopfzeile"/>
        <w:tabs>
          <w:tab w:val="clear" w:pos="4536"/>
          <w:tab w:val="clear" w:pos="9072"/>
        </w:tabs>
        <w:rPr>
          <w:b/>
          <w:lang w:val="en-US"/>
        </w:rPr>
      </w:pPr>
    </w:p>
    <w:p w14:paraId="64B1CF36" w14:textId="03480E46" w:rsidR="00C959A1" w:rsidRPr="00994A64" w:rsidRDefault="00C959A1">
      <w:pPr>
        <w:pStyle w:val="Kopfzeile"/>
        <w:tabs>
          <w:tab w:val="clear" w:pos="4536"/>
          <w:tab w:val="clear" w:pos="9072"/>
        </w:tabs>
        <w:rPr>
          <w:b/>
          <w:lang w:val="en-US"/>
        </w:rPr>
      </w:pPr>
    </w:p>
    <w:p w14:paraId="7E584913" w14:textId="6AF1BC65" w:rsidR="00C959A1" w:rsidRPr="00994A64" w:rsidRDefault="00C959A1">
      <w:pPr>
        <w:pStyle w:val="Kopfzeile"/>
        <w:tabs>
          <w:tab w:val="clear" w:pos="4536"/>
          <w:tab w:val="clear" w:pos="9072"/>
        </w:tabs>
        <w:rPr>
          <w:b/>
          <w:lang w:val="en-US"/>
        </w:rPr>
      </w:pPr>
    </w:p>
    <w:p w14:paraId="0EA5F500" w14:textId="77777777" w:rsidR="000F3E7A" w:rsidRDefault="000F3E7A">
      <w:pPr>
        <w:tabs>
          <w:tab w:val="left" w:pos="754"/>
          <w:tab w:val="left" w:pos="993"/>
        </w:tabs>
        <w:rPr>
          <w:b/>
          <w:lang w:val="en-US"/>
        </w:rPr>
      </w:pPr>
    </w:p>
    <w:p w14:paraId="220C630A" w14:textId="77777777" w:rsidR="000F3E7A" w:rsidRDefault="000F3E7A">
      <w:pPr>
        <w:tabs>
          <w:tab w:val="left" w:pos="754"/>
          <w:tab w:val="left" w:pos="993"/>
        </w:tabs>
        <w:rPr>
          <w:b/>
          <w:lang w:val="en-US"/>
        </w:rPr>
      </w:pPr>
    </w:p>
    <w:p w14:paraId="36F6FAA6" w14:textId="18D18E9C" w:rsidR="00B02416" w:rsidRPr="00994A64" w:rsidRDefault="000F3E7A">
      <w:pPr>
        <w:tabs>
          <w:tab w:val="left" w:pos="754"/>
          <w:tab w:val="left" w:pos="993"/>
        </w:tabs>
        <w:rPr>
          <w:b/>
          <w:lang w:val="en-US"/>
        </w:rPr>
      </w:pPr>
      <w:proofErr w:type="spellStart"/>
      <w:r w:rsidRPr="000F3E7A">
        <w:rPr>
          <w:rFonts w:ascii="MS Gothic" w:eastAsia="MS Gothic" w:hAnsi="MS Gothic" w:cs="MS Gothic" w:hint="eastAsia"/>
          <w:b/>
          <w:lang w:val="en-US"/>
        </w:rPr>
        <w:lastRenderedPageBreak/>
        <w:t>編集</w:t>
      </w:r>
      <w:proofErr w:type="spellEnd"/>
      <w:r w:rsidR="00B02416" w:rsidRPr="00994A64">
        <w:rPr>
          <w:b/>
          <w:lang w:val="en-US"/>
        </w:rPr>
        <w:t>:</w:t>
      </w:r>
    </w:p>
    <w:p w14:paraId="3BFA918A" w14:textId="77777777" w:rsidR="00B02416" w:rsidRPr="009544ED" w:rsidRDefault="00B02416">
      <w:pPr>
        <w:tabs>
          <w:tab w:val="left" w:pos="993"/>
        </w:tabs>
        <w:rPr>
          <w:lang w:val="fr-FR"/>
        </w:rPr>
      </w:pPr>
      <w:r w:rsidRPr="00994A64">
        <w:rPr>
          <w:lang w:val="en-US"/>
        </w:rPr>
        <w:t xml:space="preserve">WIKA Alexander </w:t>
      </w:r>
      <w:proofErr w:type="spellStart"/>
      <w:r w:rsidRPr="00994A64">
        <w:rPr>
          <w:lang w:val="en-US"/>
        </w:rPr>
        <w:t>Wiegand</w:t>
      </w:r>
      <w:proofErr w:type="spellEnd"/>
      <w:r w:rsidRPr="00994A64">
        <w:rPr>
          <w:lang w:val="en-US"/>
        </w:rPr>
        <w:t xml:space="preserve"> SE &amp; Co. </w:t>
      </w:r>
      <w:r>
        <w:t>KG</w:t>
      </w:r>
    </w:p>
    <w:p w14:paraId="16AE2FCE" w14:textId="77777777" w:rsidR="00B02416" w:rsidRPr="009544ED" w:rsidRDefault="00B02416">
      <w:pPr>
        <w:tabs>
          <w:tab w:val="left" w:pos="993"/>
        </w:tabs>
        <w:rPr>
          <w:lang w:val="fr-FR"/>
        </w:rPr>
      </w:pPr>
      <w:r>
        <w:t xml:space="preserve">André Habel </w:t>
      </w:r>
      <w:proofErr w:type="spellStart"/>
      <w:r>
        <w:t>Nunes</w:t>
      </w:r>
      <w:proofErr w:type="spellEnd"/>
    </w:p>
    <w:p w14:paraId="336CAF0E" w14:textId="77777777" w:rsidR="00B02416" w:rsidRPr="009544ED" w:rsidRDefault="00B02416">
      <w:pPr>
        <w:tabs>
          <w:tab w:val="left" w:pos="993"/>
        </w:tabs>
        <w:rPr>
          <w:lang w:val="fr-FR"/>
        </w:rPr>
      </w:pPr>
      <w:r>
        <w:t>Marketing Services</w:t>
      </w:r>
    </w:p>
    <w:p w14:paraId="6B846EEB" w14:textId="77777777" w:rsidR="00B02416" w:rsidRDefault="00B02416">
      <w:r>
        <w:t>Alexander-Wiegand-Straße 30</w:t>
      </w:r>
    </w:p>
    <w:p w14:paraId="52A02E79" w14:textId="77777777" w:rsidR="00B02416" w:rsidRDefault="00B02416">
      <w:r>
        <w:t>63911 Klingenberg/Germany</w:t>
      </w:r>
    </w:p>
    <w:p w14:paraId="6623B098" w14:textId="77777777" w:rsidR="00B02416" w:rsidRPr="005F157A" w:rsidRDefault="00B02416">
      <w:r>
        <w:t>Tel. +49 9372 132-8010</w:t>
      </w:r>
    </w:p>
    <w:p w14:paraId="023AB2DB" w14:textId="77777777" w:rsidR="00B02416" w:rsidRDefault="00B02416">
      <w:pPr>
        <w:rPr>
          <w:lang w:val="fr-FR"/>
        </w:rPr>
      </w:pPr>
      <w:r>
        <w:t>Fax +49 9372 132-8008010</w:t>
      </w:r>
    </w:p>
    <w:p w14:paraId="20EC23CC" w14:textId="77777777" w:rsidR="00B02416" w:rsidRDefault="00B02416">
      <w:pPr>
        <w:rPr>
          <w:lang w:val="fr-FR"/>
        </w:rPr>
      </w:pPr>
      <w:r>
        <w:t>andre.habel-nunes@wika.com</w:t>
      </w:r>
    </w:p>
    <w:p w14:paraId="1E261158" w14:textId="77777777" w:rsidR="00B02416" w:rsidRDefault="00A06AF6">
      <w:pPr>
        <w:rPr>
          <w:lang w:val="fr-FR"/>
        </w:rPr>
      </w:pPr>
      <w:hyperlink r:id="rId12" w:history="1">
        <w:r w:rsidR="00FE488C" w:rsidRPr="00994A64">
          <w:rPr>
            <w:rStyle w:val="Hyperlink"/>
            <w:rFonts w:cs="Arial"/>
            <w:lang w:val="en-US"/>
          </w:rPr>
          <w:t>www.wika.com</w:t>
        </w:r>
      </w:hyperlink>
    </w:p>
    <w:p w14:paraId="35742B58" w14:textId="77777777" w:rsidR="00B02416" w:rsidRDefault="00B02416">
      <w:pPr>
        <w:tabs>
          <w:tab w:val="left" w:pos="567"/>
        </w:tabs>
        <w:ind w:right="480"/>
        <w:rPr>
          <w:rFonts w:cs="Arial"/>
          <w:position w:val="6"/>
          <w:lang w:val="fr-FR"/>
        </w:rPr>
      </w:pPr>
    </w:p>
    <w:p w14:paraId="44AFA8A8" w14:textId="4A66852F" w:rsidR="00B02416" w:rsidRPr="00994A64" w:rsidRDefault="000F3E7A">
      <w:pPr>
        <w:rPr>
          <w:rFonts w:cs="Arial"/>
          <w:lang w:val="en-US"/>
        </w:rPr>
      </w:pPr>
      <w:r>
        <w:rPr>
          <w:rFonts w:cs="Arial"/>
          <w:lang w:val="en-US"/>
        </w:rPr>
        <w:t xml:space="preserve">WIKA </w:t>
      </w:r>
      <w:proofErr w:type="spellStart"/>
      <w:r w:rsidRPr="000F3E7A">
        <w:rPr>
          <w:rFonts w:ascii="MS Gothic" w:eastAsia="MS Gothic" w:hAnsi="MS Gothic" w:cs="MS Gothic" w:hint="eastAsia"/>
          <w:lang w:val="en-US"/>
        </w:rPr>
        <w:t>プレスリリース</w:t>
      </w:r>
      <w:proofErr w:type="spellEnd"/>
      <w:r w:rsidR="00B02416" w:rsidRPr="00994A64">
        <w:rPr>
          <w:rFonts w:cs="Arial"/>
          <w:lang w:val="en-US"/>
        </w:rPr>
        <w:t xml:space="preserve"> </w:t>
      </w:r>
      <w:r w:rsidR="00994A64">
        <w:rPr>
          <w:rFonts w:cs="Arial"/>
          <w:lang w:val="en-US"/>
        </w:rPr>
        <w:t>07/2017</w:t>
      </w:r>
    </w:p>
    <w:p w14:paraId="21E61F22" w14:textId="77777777" w:rsidR="00B02416" w:rsidRPr="00994A64" w:rsidRDefault="00B02416">
      <w:pPr>
        <w:pStyle w:val="Textkrper"/>
        <w:rPr>
          <w:b w:val="0"/>
          <w:sz w:val="20"/>
          <w:lang w:val="en-US"/>
        </w:rPr>
      </w:pPr>
      <w:bookmarkStart w:id="0" w:name="_GoBack"/>
      <w:bookmarkEnd w:id="0"/>
    </w:p>
    <w:sectPr w:rsidR="00B02416" w:rsidRPr="00994A64">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19959" w14:textId="77777777" w:rsidR="00A06AF6" w:rsidRDefault="00A06AF6">
      <w:r>
        <w:separator/>
      </w:r>
    </w:p>
  </w:endnote>
  <w:endnote w:type="continuationSeparator" w:id="0">
    <w:p w14:paraId="134FC9FA" w14:textId="77777777" w:rsidR="00A06AF6" w:rsidRDefault="00A0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75 Bold">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B7AF" w14:textId="77777777" w:rsidR="00A06AF6" w:rsidRDefault="00A06AF6">
      <w:r>
        <w:separator/>
      </w:r>
    </w:p>
  </w:footnote>
  <w:footnote w:type="continuationSeparator" w:id="0">
    <w:p w14:paraId="774B6F6C" w14:textId="77777777" w:rsidR="00A06AF6" w:rsidRDefault="00A0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FD97" w14:textId="77777777" w:rsidR="00DF1ADA" w:rsidRDefault="00DF1ADA">
    <w:pPr>
      <w:pStyle w:val="Kopfzeile"/>
    </w:pPr>
    <w:r>
      <w:rPr>
        <w:noProof/>
      </w:rPr>
      <mc:AlternateContent>
        <mc:Choice Requires="wps">
          <w:drawing>
            <wp:anchor distT="0" distB="0" distL="114300" distR="114300" simplePos="0" relativeHeight="251657216" behindDoc="0" locked="0" layoutInCell="0" allowOverlap="1" wp14:anchorId="0F0CC258" wp14:editId="77887040">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A197" w14:textId="2053FCBD" w:rsidR="00DF1ADA" w:rsidRDefault="000F3E7A">
                          <w:pPr>
                            <w:pStyle w:val="berschrift2"/>
                            <w:jc w:val="center"/>
                            <w:rPr>
                              <w:rFonts w:ascii="Helvetica 75 Bold" w:hAnsi="Helvetica 75 Bold"/>
                              <w:color w:val="C0C0C0"/>
                              <w:sz w:val="136"/>
                            </w:rPr>
                          </w:pPr>
                          <w:proofErr w:type="spellStart"/>
                          <w:r w:rsidRPr="000F3E7A">
                            <w:rPr>
                              <w:rFonts w:ascii="MS Gothic" w:eastAsia="MS Gothic" w:hAnsi="MS Gothic" w:cs="MS Gothic" w:hint="eastAsia"/>
                              <w:color w:val="C0C0C0"/>
                              <w:sz w:val="136"/>
                            </w:rPr>
                            <w:t>プレスリリース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C258"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4DA3A197" w14:textId="2053FCBD" w:rsidR="00DF1ADA" w:rsidRDefault="000F3E7A">
                    <w:pPr>
                      <w:pStyle w:val="berschrift2"/>
                      <w:jc w:val="center"/>
                      <w:rPr>
                        <w:rFonts w:ascii="Helvetica 75 Bold" w:hAnsi="Helvetica 75 Bold"/>
                        <w:color w:val="C0C0C0"/>
                        <w:sz w:val="136"/>
                      </w:rPr>
                    </w:pPr>
                    <w:proofErr w:type="spellStart"/>
                    <w:r w:rsidRPr="000F3E7A">
                      <w:rPr>
                        <w:rFonts w:ascii="MS Gothic" w:eastAsia="MS Gothic" w:hAnsi="MS Gothic" w:cs="MS Gothic" w:hint="eastAsia"/>
                        <w:color w:val="C0C0C0"/>
                        <w:sz w:val="136"/>
                      </w:rPr>
                      <w:t>プレスリリース</w:t>
                    </w:r>
                    <w:proofErr w:type="spellEnd"/>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48472FA0" wp14:editId="6DFAE803">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2FA0"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20461944" w14:textId="77777777" w:rsidR="00DF1ADA" w:rsidRDefault="00DF1ADA">
                    <w:pPr>
                      <w:rPr>
                        <w:color w:val="C0C0C0"/>
                      </w:rPr>
                    </w:pPr>
                    <w:r>
                      <w:rPr>
                        <w:noProof/>
                        <w:color w:val="C0C0C0"/>
                      </w:rPr>
                      <w:drawing>
                        <wp:inline distT="0" distB="0" distL="0" distR="0" wp14:anchorId="5271C887" wp14:editId="7226CD97">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66503"/>
    <w:multiLevelType w:val="hybridMultilevel"/>
    <w:tmpl w:val="E4FC3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1A62"/>
    <w:rsid w:val="0000653C"/>
    <w:rsid w:val="000114EB"/>
    <w:rsid w:val="00012649"/>
    <w:rsid w:val="000161BB"/>
    <w:rsid w:val="00023380"/>
    <w:rsid w:val="000305A2"/>
    <w:rsid w:val="0003189F"/>
    <w:rsid w:val="00035A28"/>
    <w:rsid w:val="000446BE"/>
    <w:rsid w:val="00052CBC"/>
    <w:rsid w:val="00056D18"/>
    <w:rsid w:val="00061269"/>
    <w:rsid w:val="00065CBA"/>
    <w:rsid w:val="00070F50"/>
    <w:rsid w:val="00076568"/>
    <w:rsid w:val="00077317"/>
    <w:rsid w:val="00077E5B"/>
    <w:rsid w:val="000827F6"/>
    <w:rsid w:val="0008372C"/>
    <w:rsid w:val="000864E3"/>
    <w:rsid w:val="00086A99"/>
    <w:rsid w:val="0009044A"/>
    <w:rsid w:val="000976EC"/>
    <w:rsid w:val="000A1BA9"/>
    <w:rsid w:val="000A27B7"/>
    <w:rsid w:val="000C0CCD"/>
    <w:rsid w:val="000C140F"/>
    <w:rsid w:val="000C148A"/>
    <w:rsid w:val="000C424C"/>
    <w:rsid w:val="000C4652"/>
    <w:rsid w:val="000C60CB"/>
    <w:rsid w:val="000D0499"/>
    <w:rsid w:val="000D3B9F"/>
    <w:rsid w:val="000D4320"/>
    <w:rsid w:val="000E18DC"/>
    <w:rsid w:val="000F207B"/>
    <w:rsid w:val="000F3E7A"/>
    <w:rsid w:val="001038E3"/>
    <w:rsid w:val="001225C4"/>
    <w:rsid w:val="0013151D"/>
    <w:rsid w:val="00134B20"/>
    <w:rsid w:val="001412A1"/>
    <w:rsid w:val="00143390"/>
    <w:rsid w:val="00144C92"/>
    <w:rsid w:val="00145F48"/>
    <w:rsid w:val="0015174D"/>
    <w:rsid w:val="00151E50"/>
    <w:rsid w:val="001529E9"/>
    <w:rsid w:val="001537A6"/>
    <w:rsid w:val="00153ADE"/>
    <w:rsid w:val="00154F72"/>
    <w:rsid w:val="00166802"/>
    <w:rsid w:val="00173757"/>
    <w:rsid w:val="001A1C7D"/>
    <w:rsid w:val="001A2F3C"/>
    <w:rsid w:val="001A5047"/>
    <w:rsid w:val="001B1DA2"/>
    <w:rsid w:val="001C4DAF"/>
    <w:rsid w:val="001D0B4D"/>
    <w:rsid w:val="001D27B0"/>
    <w:rsid w:val="001D39E3"/>
    <w:rsid w:val="001D5464"/>
    <w:rsid w:val="001D66DB"/>
    <w:rsid w:val="001D7908"/>
    <w:rsid w:val="001E02C8"/>
    <w:rsid w:val="001E6072"/>
    <w:rsid w:val="001E6DF5"/>
    <w:rsid w:val="001E719A"/>
    <w:rsid w:val="001F1463"/>
    <w:rsid w:val="001F347E"/>
    <w:rsid w:val="001F4ACF"/>
    <w:rsid w:val="001F7ED4"/>
    <w:rsid w:val="002034D2"/>
    <w:rsid w:val="002051ED"/>
    <w:rsid w:val="00206192"/>
    <w:rsid w:val="00207860"/>
    <w:rsid w:val="0022381E"/>
    <w:rsid w:val="002277B9"/>
    <w:rsid w:val="0025296F"/>
    <w:rsid w:val="002740D6"/>
    <w:rsid w:val="002755FA"/>
    <w:rsid w:val="00283A75"/>
    <w:rsid w:val="00284C45"/>
    <w:rsid w:val="00286924"/>
    <w:rsid w:val="002A7B20"/>
    <w:rsid w:val="002C06B8"/>
    <w:rsid w:val="002C4854"/>
    <w:rsid w:val="002D1CAD"/>
    <w:rsid w:val="002D21FB"/>
    <w:rsid w:val="002D6554"/>
    <w:rsid w:val="002E0864"/>
    <w:rsid w:val="002E12BE"/>
    <w:rsid w:val="002E4F98"/>
    <w:rsid w:val="002E6177"/>
    <w:rsid w:val="002F0368"/>
    <w:rsid w:val="002F39F5"/>
    <w:rsid w:val="002F3B72"/>
    <w:rsid w:val="0030637F"/>
    <w:rsid w:val="00314078"/>
    <w:rsid w:val="003171B5"/>
    <w:rsid w:val="00324C80"/>
    <w:rsid w:val="0032638B"/>
    <w:rsid w:val="00327491"/>
    <w:rsid w:val="0034050A"/>
    <w:rsid w:val="003415B5"/>
    <w:rsid w:val="00352154"/>
    <w:rsid w:val="0036147D"/>
    <w:rsid w:val="00361663"/>
    <w:rsid w:val="00363701"/>
    <w:rsid w:val="00367B7E"/>
    <w:rsid w:val="00376710"/>
    <w:rsid w:val="0037709C"/>
    <w:rsid w:val="003773EB"/>
    <w:rsid w:val="00377A0B"/>
    <w:rsid w:val="00381A47"/>
    <w:rsid w:val="00385DB1"/>
    <w:rsid w:val="00391C7C"/>
    <w:rsid w:val="003924E1"/>
    <w:rsid w:val="003B4850"/>
    <w:rsid w:val="003B654C"/>
    <w:rsid w:val="003C27E4"/>
    <w:rsid w:val="003C6E5A"/>
    <w:rsid w:val="003D5132"/>
    <w:rsid w:val="003D6883"/>
    <w:rsid w:val="003E2D31"/>
    <w:rsid w:val="003E6DBE"/>
    <w:rsid w:val="003F00B1"/>
    <w:rsid w:val="003F4EB7"/>
    <w:rsid w:val="00404625"/>
    <w:rsid w:val="004131A6"/>
    <w:rsid w:val="004175F6"/>
    <w:rsid w:val="004231E6"/>
    <w:rsid w:val="004268B3"/>
    <w:rsid w:val="0043076A"/>
    <w:rsid w:val="0043783C"/>
    <w:rsid w:val="0044044B"/>
    <w:rsid w:val="00442AAF"/>
    <w:rsid w:val="00444260"/>
    <w:rsid w:val="00445695"/>
    <w:rsid w:val="00446C16"/>
    <w:rsid w:val="00446F60"/>
    <w:rsid w:val="00447087"/>
    <w:rsid w:val="00447770"/>
    <w:rsid w:val="00461FC9"/>
    <w:rsid w:val="004705E5"/>
    <w:rsid w:val="00470E7F"/>
    <w:rsid w:val="0047326F"/>
    <w:rsid w:val="0048079E"/>
    <w:rsid w:val="00487D3C"/>
    <w:rsid w:val="00492BCF"/>
    <w:rsid w:val="0049465C"/>
    <w:rsid w:val="00497816"/>
    <w:rsid w:val="004A68F6"/>
    <w:rsid w:val="004B0483"/>
    <w:rsid w:val="004B5520"/>
    <w:rsid w:val="004B5FB6"/>
    <w:rsid w:val="004C12A7"/>
    <w:rsid w:val="004C2F79"/>
    <w:rsid w:val="004D3DD3"/>
    <w:rsid w:val="004D5BAE"/>
    <w:rsid w:val="004E2919"/>
    <w:rsid w:val="004E7285"/>
    <w:rsid w:val="004F1D2E"/>
    <w:rsid w:val="004F363F"/>
    <w:rsid w:val="004F42C9"/>
    <w:rsid w:val="004F68C8"/>
    <w:rsid w:val="005107F9"/>
    <w:rsid w:val="00512B4A"/>
    <w:rsid w:val="00534659"/>
    <w:rsid w:val="00534D5B"/>
    <w:rsid w:val="0054786B"/>
    <w:rsid w:val="005543F4"/>
    <w:rsid w:val="005636BB"/>
    <w:rsid w:val="00571666"/>
    <w:rsid w:val="00572AD9"/>
    <w:rsid w:val="0058003C"/>
    <w:rsid w:val="005831B3"/>
    <w:rsid w:val="00590475"/>
    <w:rsid w:val="00595A5F"/>
    <w:rsid w:val="005A17DA"/>
    <w:rsid w:val="005A6B9C"/>
    <w:rsid w:val="005B09B6"/>
    <w:rsid w:val="005B1B93"/>
    <w:rsid w:val="005C3E1E"/>
    <w:rsid w:val="005C4D8E"/>
    <w:rsid w:val="005D063E"/>
    <w:rsid w:val="005D3113"/>
    <w:rsid w:val="005E191A"/>
    <w:rsid w:val="005E53CC"/>
    <w:rsid w:val="005F157A"/>
    <w:rsid w:val="0060171D"/>
    <w:rsid w:val="00601863"/>
    <w:rsid w:val="006047E4"/>
    <w:rsid w:val="00606646"/>
    <w:rsid w:val="00607C15"/>
    <w:rsid w:val="006155BD"/>
    <w:rsid w:val="00625872"/>
    <w:rsid w:val="00626505"/>
    <w:rsid w:val="00630B9B"/>
    <w:rsid w:val="00631EBB"/>
    <w:rsid w:val="00632AFD"/>
    <w:rsid w:val="006347E0"/>
    <w:rsid w:val="0063628B"/>
    <w:rsid w:val="00637471"/>
    <w:rsid w:val="00643995"/>
    <w:rsid w:val="006525E1"/>
    <w:rsid w:val="00653357"/>
    <w:rsid w:val="00670CE4"/>
    <w:rsid w:val="006817EE"/>
    <w:rsid w:val="00682059"/>
    <w:rsid w:val="00682A00"/>
    <w:rsid w:val="00687172"/>
    <w:rsid w:val="0069561B"/>
    <w:rsid w:val="00696AE1"/>
    <w:rsid w:val="006A1452"/>
    <w:rsid w:val="006B5737"/>
    <w:rsid w:val="006C2308"/>
    <w:rsid w:val="006C2FDA"/>
    <w:rsid w:val="006C544D"/>
    <w:rsid w:val="006C59B3"/>
    <w:rsid w:val="006D2022"/>
    <w:rsid w:val="006D2745"/>
    <w:rsid w:val="006D2BD3"/>
    <w:rsid w:val="006D6749"/>
    <w:rsid w:val="006E1CD0"/>
    <w:rsid w:val="006E6129"/>
    <w:rsid w:val="006F3CDB"/>
    <w:rsid w:val="006F5E44"/>
    <w:rsid w:val="00700B7C"/>
    <w:rsid w:val="00705F0E"/>
    <w:rsid w:val="0071398C"/>
    <w:rsid w:val="00713F6C"/>
    <w:rsid w:val="007253B2"/>
    <w:rsid w:val="0072665C"/>
    <w:rsid w:val="007326EE"/>
    <w:rsid w:val="00735CED"/>
    <w:rsid w:val="00744506"/>
    <w:rsid w:val="00757B1E"/>
    <w:rsid w:val="00762B68"/>
    <w:rsid w:val="007639F5"/>
    <w:rsid w:val="00772647"/>
    <w:rsid w:val="00773EAD"/>
    <w:rsid w:val="007817AC"/>
    <w:rsid w:val="007A1E37"/>
    <w:rsid w:val="007A3AFF"/>
    <w:rsid w:val="007B4C9D"/>
    <w:rsid w:val="007B4D54"/>
    <w:rsid w:val="007C1848"/>
    <w:rsid w:val="007D1669"/>
    <w:rsid w:val="007D70AD"/>
    <w:rsid w:val="007E6A15"/>
    <w:rsid w:val="007E7D64"/>
    <w:rsid w:val="007F414D"/>
    <w:rsid w:val="007F6D23"/>
    <w:rsid w:val="007F76A9"/>
    <w:rsid w:val="00805813"/>
    <w:rsid w:val="00817E93"/>
    <w:rsid w:val="008232E2"/>
    <w:rsid w:val="008265BA"/>
    <w:rsid w:val="00833D1F"/>
    <w:rsid w:val="0083571D"/>
    <w:rsid w:val="00836CD9"/>
    <w:rsid w:val="0084686B"/>
    <w:rsid w:val="00851107"/>
    <w:rsid w:val="00852240"/>
    <w:rsid w:val="00857809"/>
    <w:rsid w:val="00857AAB"/>
    <w:rsid w:val="00863B30"/>
    <w:rsid w:val="00866E8E"/>
    <w:rsid w:val="00873890"/>
    <w:rsid w:val="008744CC"/>
    <w:rsid w:val="00874FFA"/>
    <w:rsid w:val="00893ED9"/>
    <w:rsid w:val="008947E1"/>
    <w:rsid w:val="00897C3C"/>
    <w:rsid w:val="008A30F9"/>
    <w:rsid w:val="008A4B88"/>
    <w:rsid w:val="008A7929"/>
    <w:rsid w:val="008B1233"/>
    <w:rsid w:val="008B4259"/>
    <w:rsid w:val="008C513D"/>
    <w:rsid w:val="008C56DE"/>
    <w:rsid w:val="008D3B94"/>
    <w:rsid w:val="008D5609"/>
    <w:rsid w:val="008E05CE"/>
    <w:rsid w:val="008E47F1"/>
    <w:rsid w:val="008E5EA4"/>
    <w:rsid w:val="008F196C"/>
    <w:rsid w:val="008F2C29"/>
    <w:rsid w:val="008F415D"/>
    <w:rsid w:val="008F5575"/>
    <w:rsid w:val="009154CF"/>
    <w:rsid w:val="00926F9E"/>
    <w:rsid w:val="00932D9B"/>
    <w:rsid w:val="00941E1F"/>
    <w:rsid w:val="00942E10"/>
    <w:rsid w:val="0094599E"/>
    <w:rsid w:val="009544ED"/>
    <w:rsid w:val="00963F23"/>
    <w:rsid w:val="00984C0F"/>
    <w:rsid w:val="00987284"/>
    <w:rsid w:val="00994201"/>
    <w:rsid w:val="00994A64"/>
    <w:rsid w:val="009A0CE3"/>
    <w:rsid w:val="009A29CD"/>
    <w:rsid w:val="009A6DCA"/>
    <w:rsid w:val="009B3B38"/>
    <w:rsid w:val="009C458E"/>
    <w:rsid w:val="009C4B07"/>
    <w:rsid w:val="009C5A29"/>
    <w:rsid w:val="009D333B"/>
    <w:rsid w:val="009D333D"/>
    <w:rsid w:val="009E4A2E"/>
    <w:rsid w:val="009E4A88"/>
    <w:rsid w:val="009E7DF1"/>
    <w:rsid w:val="009F03DB"/>
    <w:rsid w:val="009F6522"/>
    <w:rsid w:val="00A06AF6"/>
    <w:rsid w:val="00A1663A"/>
    <w:rsid w:val="00A16725"/>
    <w:rsid w:val="00A21782"/>
    <w:rsid w:val="00A251B3"/>
    <w:rsid w:val="00A31BFA"/>
    <w:rsid w:val="00A420A8"/>
    <w:rsid w:val="00A43E72"/>
    <w:rsid w:val="00A463DF"/>
    <w:rsid w:val="00A4661B"/>
    <w:rsid w:val="00A5054F"/>
    <w:rsid w:val="00A62D1F"/>
    <w:rsid w:val="00A65F9B"/>
    <w:rsid w:val="00A67606"/>
    <w:rsid w:val="00A67C31"/>
    <w:rsid w:val="00A725A2"/>
    <w:rsid w:val="00A73320"/>
    <w:rsid w:val="00A74E94"/>
    <w:rsid w:val="00A939F4"/>
    <w:rsid w:val="00A94CF3"/>
    <w:rsid w:val="00A95EC5"/>
    <w:rsid w:val="00AA1A47"/>
    <w:rsid w:val="00AC1D7C"/>
    <w:rsid w:val="00AC4BA2"/>
    <w:rsid w:val="00AC5BB8"/>
    <w:rsid w:val="00AD0FB2"/>
    <w:rsid w:val="00AD49F7"/>
    <w:rsid w:val="00AE0961"/>
    <w:rsid w:val="00AE0BE8"/>
    <w:rsid w:val="00AF0ADA"/>
    <w:rsid w:val="00AF368B"/>
    <w:rsid w:val="00AF3CBA"/>
    <w:rsid w:val="00AF4647"/>
    <w:rsid w:val="00AF4DAA"/>
    <w:rsid w:val="00B02416"/>
    <w:rsid w:val="00B141CB"/>
    <w:rsid w:val="00B202DD"/>
    <w:rsid w:val="00B24442"/>
    <w:rsid w:val="00B24E75"/>
    <w:rsid w:val="00B257B3"/>
    <w:rsid w:val="00B3312B"/>
    <w:rsid w:val="00B33DFC"/>
    <w:rsid w:val="00B4510B"/>
    <w:rsid w:val="00B45AE8"/>
    <w:rsid w:val="00B468CE"/>
    <w:rsid w:val="00B51B9B"/>
    <w:rsid w:val="00B567DA"/>
    <w:rsid w:val="00B60E13"/>
    <w:rsid w:val="00B646B5"/>
    <w:rsid w:val="00B71D03"/>
    <w:rsid w:val="00B74A9A"/>
    <w:rsid w:val="00B82F03"/>
    <w:rsid w:val="00B875F8"/>
    <w:rsid w:val="00B92B41"/>
    <w:rsid w:val="00B96C6F"/>
    <w:rsid w:val="00B97834"/>
    <w:rsid w:val="00BA0A7F"/>
    <w:rsid w:val="00BB2142"/>
    <w:rsid w:val="00BB49F1"/>
    <w:rsid w:val="00BB4F6E"/>
    <w:rsid w:val="00BC39BA"/>
    <w:rsid w:val="00BD030D"/>
    <w:rsid w:val="00BD0371"/>
    <w:rsid w:val="00BD4292"/>
    <w:rsid w:val="00BD4D9F"/>
    <w:rsid w:val="00BF1D5B"/>
    <w:rsid w:val="00BF70A0"/>
    <w:rsid w:val="00BF7D34"/>
    <w:rsid w:val="00C0577A"/>
    <w:rsid w:val="00C068D8"/>
    <w:rsid w:val="00C11FF3"/>
    <w:rsid w:val="00C12368"/>
    <w:rsid w:val="00C16E4E"/>
    <w:rsid w:val="00C50180"/>
    <w:rsid w:val="00C55C12"/>
    <w:rsid w:val="00C60E5C"/>
    <w:rsid w:val="00C6200C"/>
    <w:rsid w:val="00C63904"/>
    <w:rsid w:val="00C642C0"/>
    <w:rsid w:val="00C677A3"/>
    <w:rsid w:val="00C71BAA"/>
    <w:rsid w:val="00C743B1"/>
    <w:rsid w:val="00C74CDB"/>
    <w:rsid w:val="00C82345"/>
    <w:rsid w:val="00C82433"/>
    <w:rsid w:val="00C9006E"/>
    <w:rsid w:val="00C91A34"/>
    <w:rsid w:val="00C959A1"/>
    <w:rsid w:val="00C95FDB"/>
    <w:rsid w:val="00CA215C"/>
    <w:rsid w:val="00CA7388"/>
    <w:rsid w:val="00CC1419"/>
    <w:rsid w:val="00CC21D9"/>
    <w:rsid w:val="00CC42F8"/>
    <w:rsid w:val="00CC4589"/>
    <w:rsid w:val="00CC626D"/>
    <w:rsid w:val="00CD37A1"/>
    <w:rsid w:val="00CD4832"/>
    <w:rsid w:val="00CD691E"/>
    <w:rsid w:val="00CE1F49"/>
    <w:rsid w:val="00CE2B14"/>
    <w:rsid w:val="00CE63EA"/>
    <w:rsid w:val="00CF0D4F"/>
    <w:rsid w:val="00CF161C"/>
    <w:rsid w:val="00CF1633"/>
    <w:rsid w:val="00CF3214"/>
    <w:rsid w:val="00CF4FA6"/>
    <w:rsid w:val="00D01131"/>
    <w:rsid w:val="00D05B92"/>
    <w:rsid w:val="00D10089"/>
    <w:rsid w:val="00D131F8"/>
    <w:rsid w:val="00D13DFC"/>
    <w:rsid w:val="00D16D2D"/>
    <w:rsid w:val="00D23AC7"/>
    <w:rsid w:val="00D2542E"/>
    <w:rsid w:val="00D26D9D"/>
    <w:rsid w:val="00D27AA8"/>
    <w:rsid w:val="00D40FED"/>
    <w:rsid w:val="00D4318D"/>
    <w:rsid w:val="00D434DA"/>
    <w:rsid w:val="00D43E3D"/>
    <w:rsid w:val="00D44F1C"/>
    <w:rsid w:val="00D46FC5"/>
    <w:rsid w:val="00D50BEB"/>
    <w:rsid w:val="00D57758"/>
    <w:rsid w:val="00D70E63"/>
    <w:rsid w:val="00D76831"/>
    <w:rsid w:val="00D81999"/>
    <w:rsid w:val="00D86F52"/>
    <w:rsid w:val="00D9376E"/>
    <w:rsid w:val="00D95CAF"/>
    <w:rsid w:val="00DA0534"/>
    <w:rsid w:val="00DA4612"/>
    <w:rsid w:val="00DB293A"/>
    <w:rsid w:val="00DC3B26"/>
    <w:rsid w:val="00DC41C8"/>
    <w:rsid w:val="00DC5312"/>
    <w:rsid w:val="00DC60EB"/>
    <w:rsid w:val="00DC786F"/>
    <w:rsid w:val="00DD0CD1"/>
    <w:rsid w:val="00DD1D40"/>
    <w:rsid w:val="00DD4130"/>
    <w:rsid w:val="00DD7AA8"/>
    <w:rsid w:val="00DE36CE"/>
    <w:rsid w:val="00DE6552"/>
    <w:rsid w:val="00DF1ADA"/>
    <w:rsid w:val="00DF1E09"/>
    <w:rsid w:val="00DF46D6"/>
    <w:rsid w:val="00DF68B1"/>
    <w:rsid w:val="00E041D8"/>
    <w:rsid w:val="00E15382"/>
    <w:rsid w:val="00E20003"/>
    <w:rsid w:val="00E215F3"/>
    <w:rsid w:val="00E27F5F"/>
    <w:rsid w:val="00E35793"/>
    <w:rsid w:val="00E362D3"/>
    <w:rsid w:val="00E42902"/>
    <w:rsid w:val="00E535A0"/>
    <w:rsid w:val="00E5444C"/>
    <w:rsid w:val="00E55236"/>
    <w:rsid w:val="00E623B9"/>
    <w:rsid w:val="00E64033"/>
    <w:rsid w:val="00E64AC0"/>
    <w:rsid w:val="00E76F2B"/>
    <w:rsid w:val="00E77184"/>
    <w:rsid w:val="00E813D7"/>
    <w:rsid w:val="00E85CA1"/>
    <w:rsid w:val="00E91639"/>
    <w:rsid w:val="00EA0778"/>
    <w:rsid w:val="00EA246D"/>
    <w:rsid w:val="00EA40F8"/>
    <w:rsid w:val="00EA77DB"/>
    <w:rsid w:val="00EB13C4"/>
    <w:rsid w:val="00EC4601"/>
    <w:rsid w:val="00ED206B"/>
    <w:rsid w:val="00ED7B89"/>
    <w:rsid w:val="00EE0576"/>
    <w:rsid w:val="00EE13BC"/>
    <w:rsid w:val="00EE561E"/>
    <w:rsid w:val="00EF1A45"/>
    <w:rsid w:val="00EF1B2C"/>
    <w:rsid w:val="00EF1D5E"/>
    <w:rsid w:val="00EF75DB"/>
    <w:rsid w:val="00F00091"/>
    <w:rsid w:val="00F006D3"/>
    <w:rsid w:val="00F1435F"/>
    <w:rsid w:val="00F151F7"/>
    <w:rsid w:val="00F158A8"/>
    <w:rsid w:val="00F233F8"/>
    <w:rsid w:val="00F259EC"/>
    <w:rsid w:val="00F25CDC"/>
    <w:rsid w:val="00F3657A"/>
    <w:rsid w:val="00F44787"/>
    <w:rsid w:val="00F506A3"/>
    <w:rsid w:val="00F57F0C"/>
    <w:rsid w:val="00F60E7E"/>
    <w:rsid w:val="00F65B70"/>
    <w:rsid w:val="00F70539"/>
    <w:rsid w:val="00F752D3"/>
    <w:rsid w:val="00F77060"/>
    <w:rsid w:val="00F80916"/>
    <w:rsid w:val="00F86EED"/>
    <w:rsid w:val="00F874CB"/>
    <w:rsid w:val="00F93085"/>
    <w:rsid w:val="00F94181"/>
    <w:rsid w:val="00F97D77"/>
    <w:rsid w:val="00FA392F"/>
    <w:rsid w:val="00FA607A"/>
    <w:rsid w:val="00FB4487"/>
    <w:rsid w:val="00FB52C3"/>
    <w:rsid w:val="00FC122C"/>
    <w:rsid w:val="00FC1458"/>
    <w:rsid w:val="00FD1FDC"/>
    <w:rsid w:val="00FD288C"/>
    <w:rsid w:val="00FD5C43"/>
    <w:rsid w:val="00FE488C"/>
    <w:rsid w:val="00FE4B29"/>
    <w:rsid w:val="00FE64FE"/>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57662"/>
  <w15:docId w15:val="{A8DD8C49-96D3-491B-8245-0694FB8B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unhideWhenUsed/>
    <w:rsid w:val="00E35793"/>
  </w:style>
  <w:style w:type="character" w:customStyle="1" w:styleId="KommentartextZchn">
    <w:name w:val="Kommentartext Zchn"/>
    <w:basedOn w:val="Absatz-Standardschriftart"/>
    <w:link w:val="Kommentartext"/>
    <w:uiPriority w:val="99"/>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D16D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67930">
      <w:bodyDiv w:val="1"/>
      <w:marLeft w:val="0"/>
      <w:marRight w:val="0"/>
      <w:marTop w:val="0"/>
      <w:marBottom w:val="0"/>
      <w:divBdr>
        <w:top w:val="none" w:sz="0" w:space="0" w:color="auto"/>
        <w:left w:val="none" w:sz="0" w:space="0" w:color="auto"/>
        <w:bottom w:val="none" w:sz="0" w:space="0" w:color="auto"/>
        <w:right w:val="none" w:sz="0" w:space="0" w:color="auto"/>
      </w:divBdr>
    </w:div>
    <w:div w:id="19463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k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1" ma:contentTypeDescription="" ma:contentTypeScope="" ma:versionID="e1dd440356b2c5ef70dd1a5d41f67030">
  <xsd:schema xmlns:xsd="http://www.w3.org/2001/XMLSchema" xmlns:xs="http://www.w3.org/2001/XMLSchema" xmlns:p="http://schemas.microsoft.com/office/2006/metadata/properties" targetNamespace="http://schemas.microsoft.com/office/2006/metadata/properties" ma:root="true" ma:fieldsID="d7ed53a1f8d3c0a8236019d8f7d5f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6DD6-0E92-40ED-90BC-82A1E25B8B7A}">
  <ds:schemaRefs>
    <ds:schemaRef ds:uri="http://schemas.microsoft.com/sharepoint/v3/contenttype/forms"/>
  </ds:schemaRefs>
</ds:datastoreItem>
</file>

<file path=customXml/itemProps2.xml><?xml version="1.0" encoding="utf-8"?>
<ds:datastoreItem xmlns:ds="http://schemas.openxmlformats.org/officeDocument/2006/customXml" ds:itemID="{E5012AA5-680B-460B-A7CA-BD40914D54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454FD-39D5-40C0-9051-51A711B69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E16972-059D-44FA-B165-177F4C95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625</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Differenzdruckmessgeräte:</vt:lpstr>
      <vt:lpstr>Differenzdruckmessgeräte:</vt:lpstr>
    </vt:vector>
  </TitlesOfParts>
  <Company>WIKA Alexander Wiegand GmbH &amp; Co.</Company>
  <LinksUpToDate>false</LinksUpToDate>
  <CharactersWithSpaces>723</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Haftstein, Jennifer</cp:lastModifiedBy>
  <cp:revision>3</cp:revision>
  <cp:lastPrinted>2015-11-06T09:08:00Z</cp:lastPrinted>
  <dcterms:created xsi:type="dcterms:W3CDTF">2017-07-25T06:40:00Z</dcterms:created>
  <dcterms:modified xsi:type="dcterms:W3CDTF">2017-07-25T06:42:00Z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0x01010030A847B7B78AF542912C19A5A0ADD974000D35FB11EC87CB47843DC41B7A36DFD7</vt:lpwstr>
  </property>
</Properties>
</file>