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4D44E" w14:textId="2A2EFE47" w:rsidR="00E24FB5" w:rsidRDefault="005D5ABC" w:rsidP="00DF1ADA">
      <w:pPr>
        <w:rPr>
          <w:rFonts w:ascii="MS Gothic" w:eastAsia="MS Gothic" w:hAnsi="MS Gothic" w:cs="MS Gothic"/>
          <w:b/>
          <w:bCs/>
          <w:color w:val="000000"/>
          <w:sz w:val="24"/>
          <w:szCs w:val="24"/>
        </w:rPr>
      </w:pPr>
      <w:r w:rsidRPr="005D5ABC">
        <w:rPr>
          <w:rFonts w:cs="Arial"/>
          <w:b/>
          <w:bCs/>
          <w:color w:val="000000"/>
          <w:sz w:val="24"/>
          <w:szCs w:val="24"/>
        </w:rPr>
        <w:t xml:space="preserve">CPH7000: </w:t>
      </w:r>
      <w:proofErr w:type="spellStart"/>
      <w:r w:rsidRPr="005D5ABC">
        <w:rPr>
          <w:rFonts w:ascii="MS Gothic" w:eastAsia="MS Gothic" w:hAnsi="MS Gothic" w:cs="MS Gothic" w:hint="eastAsia"/>
          <w:b/>
          <w:bCs/>
          <w:color w:val="000000"/>
          <w:sz w:val="24"/>
          <w:szCs w:val="24"/>
        </w:rPr>
        <w:t>携帯可能、多機能と現場に最適な校正器</w:t>
      </w:r>
      <w:proofErr w:type="spellEnd"/>
    </w:p>
    <w:p w14:paraId="67DDC461" w14:textId="77777777" w:rsidR="005D5ABC" w:rsidRPr="00DF1ADA" w:rsidRDefault="005D5ABC" w:rsidP="00DF1ADA">
      <w:pPr>
        <w:rPr>
          <w:rFonts w:cs="Arial"/>
          <w:color w:val="000000"/>
          <w:sz w:val="22"/>
          <w:szCs w:val="22"/>
        </w:rPr>
      </w:pPr>
    </w:p>
    <w:p w14:paraId="3FC1E127" w14:textId="77777777" w:rsidR="005D5ABC" w:rsidRPr="005D5ABC" w:rsidRDefault="005D5ABC" w:rsidP="005D5ABC">
      <w:pPr>
        <w:rPr>
          <w:rFonts w:cs="Arial"/>
          <w:b/>
          <w:color w:val="000000"/>
          <w:sz w:val="22"/>
          <w:szCs w:val="22"/>
        </w:rPr>
      </w:pPr>
      <w:r w:rsidRPr="005D5ABC">
        <w:rPr>
          <w:rFonts w:cs="Arial"/>
          <w:b/>
          <w:color w:val="000000"/>
          <w:sz w:val="22"/>
          <w:szCs w:val="22"/>
        </w:rPr>
        <w:t>2017</w:t>
      </w:r>
      <w:r w:rsidRPr="005D5ABC">
        <w:rPr>
          <w:rFonts w:ascii="MS Gothic" w:eastAsia="MS Gothic" w:hAnsi="MS Gothic" w:cs="MS Gothic" w:hint="eastAsia"/>
          <w:b/>
          <w:color w:val="000000"/>
          <w:sz w:val="22"/>
          <w:szCs w:val="22"/>
        </w:rPr>
        <w:t>年</w:t>
      </w:r>
      <w:r w:rsidRPr="005D5ABC">
        <w:rPr>
          <w:rFonts w:cs="Arial"/>
          <w:b/>
          <w:color w:val="000000"/>
          <w:sz w:val="22"/>
          <w:szCs w:val="22"/>
        </w:rPr>
        <w:t>1</w:t>
      </w:r>
      <w:r w:rsidRPr="005D5ABC">
        <w:rPr>
          <w:rFonts w:ascii="MS Gothic" w:eastAsia="MS Gothic" w:hAnsi="MS Gothic" w:cs="MS Gothic" w:hint="eastAsia"/>
          <w:b/>
          <w:color w:val="000000"/>
          <w:sz w:val="22"/>
          <w:szCs w:val="22"/>
        </w:rPr>
        <w:t>月</w:t>
      </w:r>
      <w:r w:rsidRPr="005D5ABC">
        <w:rPr>
          <w:rFonts w:cs="Arial"/>
          <w:b/>
          <w:color w:val="000000"/>
          <w:sz w:val="22"/>
          <w:szCs w:val="22"/>
        </w:rPr>
        <w:t xml:space="preserve"> </w:t>
      </w:r>
      <w:proofErr w:type="spellStart"/>
      <w:r w:rsidRPr="005D5ABC">
        <w:rPr>
          <w:rFonts w:ascii="MS Gothic" w:eastAsia="MS Gothic" w:hAnsi="MS Gothic" w:cs="MS Gothic" w:hint="eastAsia"/>
          <w:b/>
          <w:color w:val="000000"/>
          <w:sz w:val="22"/>
          <w:szCs w:val="22"/>
        </w:rPr>
        <w:t>クリンゲンバーグ</w:t>
      </w:r>
      <w:proofErr w:type="spellEnd"/>
    </w:p>
    <w:p w14:paraId="5EF1E0B5" w14:textId="471F0278" w:rsidR="00C5727D" w:rsidRDefault="005D5ABC" w:rsidP="005D5ABC">
      <w:pPr>
        <w:rPr>
          <w:rFonts w:ascii="MS Gothic" w:eastAsia="MS Gothic" w:hAnsi="MS Gothic" w:cs="MS Gothic"/>
          <w:b/>
          <w:color w:val="000000"/>
          <w:sz w:val="22"/>
          <w:szCs w:val="22"/>
        </w:rPr>
      </w:pPr>
      <w:r w:rsidRPr="005D5ABC">
        <w:rPr>
          <w:rFonts w:cs="Arial"/>
          <w:b/>
          <w:color w:val="000000"/>
          <w:sz w:val="22"/>
          <w:szCs w:val="22"/>
        </w:rPr>
        <w:t>WIKA</w:t>
      </w:r>
      <w:r w:rsidRPr="005D5ABC">
        <w:rPr>
          <w:rFonts w:ascii="MS Gothic" w:eastAsia="MS Gothic" w:hAnsi="MS Gothic" w:cs="MS Gothic" w:hint="eastAsia"/>
          <w:b/>
          <w:color w:val="000000"/>
          <w:sz w:val="22"/>
          <w:szCs w:val="22"/>
        </w:rPr>
        <w:t>の新型</w:t>
      </w:r>
      <w:r w:rsidRPr="005D5ABC">
        <w:rPr>
          <w:rFonts w:cs="Arial"/>
          <w:b/>
          <w:color w:val="000000"/>
          <w:sz w:val="22"/>
          <w:szCs w:val="22"/>
        </w:rPr>
        <w:t>CPH7000</w:t>
      </w:r>
      <w:r w:rsidRPr="005D5ABC">
        <w:rPr>
          <w:rFonts w:ascii="MS Gothic" w:eastAsia="MS Gothic" w:hAnsi="MS Gothic" w:cs="MS Gothic" w:hint="eastAsia"/>
          <w:b/>
          <w:color w:val="000000"/>
          <w:sz w:val="22"/>
          <w:szCs w:val="22"/>
        </w:rPr>
        <w:t>プロセスキャリブレータはポータブル多機能校正器です。圧力、温度計、電流計、電圧計そして周囲条件を測る機能を併せ持っています。従って</w:t>
      </w:r>
      <w:r w:rsidRPr="005D5ABC">
        <w:rPr>
          <w:rFonts w:cs="Arial"/>
          <w:b/>
          <w:color w:val="000000"/>
          <w:sz w:val="22"/>
          <w:szCs w:val="22"/>
        </w:rPr>
        <w:t>CPH7000</w:t>
      </w:r>
      <w:r w:rsidRPr="005D5ABC">
        <w:rPr>
          <w:rFonts w:ascii="MS Gothic" w:eastAsia="MS Gothic" w:hAnsi="MS Gothic" w:cs="MS Gothic" w:hint="eastAsia"/>
          <w:b/>
          <w:color w:val="000000"/>
          <w:sz w:val="22"/>
          <w:szCs w:val="22"/>
        </w:rPr>
        <w:t>はアナログ圧力測定機器や圧力およびプロセストランスミッターの試験と校正に適しています。</w:t>
      </w:r>
    </w:p>
    <w:p w14:paraId="0BAE95E1" w14:textId="77777777" w:rsidR="005D5ABC" w:rsidRDefault="005D5ABC" w:rsidP="005D5ABC">
      <w:pPr>
        <w:rPr>
          <w:rFonts w:cs="Arial"/>
          <w:b/>
          <w:color w:val="000000"/>
          <w:sz w:val="22"/>
          <w:szCs w:val="22"/>
        </w:rPr>
      </w:pPr>
    </w:p>
    <w:p w14:paraId="2C879974" w14:textId="77777777" w:rsidR="005D5ABC" w:rsidRPr="005D5ABC" w:rsidRDefault="005D5ABC" w:rsidP="005D5ABC">
      <w:pPr>
        <w:pStyle w:val="Textkrper"/>
        <w:rPr>
          <w:b w:val="0"/>
          <w:bCs w:val="0"/>
          <w:color w:val="000000"/>
        </w:rPr>
      </w:pPr>
      <w:r w:rsidRPr="005D5ABC">
        <w:rPr>
          <w:b w:val="0"/>
          <w:bCs w:val="0"/>
          <w:color w:val="000000"/>
        </w:rPr>
        <w:t>-0.85 … +25 bar</w:t>
      </w:r>
      <w:r w:rsidRPr="005D5ABC">
        <w:rPr>
          <w:rFonts w:ascii="MS Gothic" w:eastAsia="MS Gothic" w:hAnsi="MS Gothic" w:cs="MS Gothic" w:hint="eastAsia"/>
          <w:b w:val="0"/>
          <w:bCs w:val="0"/>
          <w:color w:val="000000"/>
        </w:rPr>
        <w:t>までの圧力試験用のハンドポンプ付バージョンは、統合されたバロメータと外気モジュール、</w:t>
      </w:r>
      <w:r w:rsidRPr="005D5ABC">
        <w:rPr>
          <w:b w:val="0"/>
          <w:bCs w:val="0"/>
          <w:color w:val="000000"/>
        </w:rPr>
        <w:t>CPH7000</w:t>
      </w:r>
      <w:r w:rsidRPr="005D5ABC">
        <w:rPr>
          <w:rFonts w:ascii="MS Gothic" w:eastAsia="MS Gothic" w:hAnsi="MS Gothic" w:cs="MS Gothic" w:hint="eastAsia"/>
          <w:b w:val="0"/>
          <w:bCs w:val="0"/>
          <w:color w:val="000000"/>
        </w:rPr>
        <w:t>はたった一つの機器で現場での校正を可能にします。この校正器は電流、電圧、電気出力信号、センサ状態のシミュレート、そして圧力スイッチ試験とすべての標準的な計測機器の機能を提供します。</w:t>
      </w:r>
    </w:p>
    <w:p w14:paraId="6916CE35" w14:textId="77777777" w:rsidR="005D5ABC" w:rsidRPr="005D5ABC" w:rsidRDefault="005D5ABC" w:rsidP="005D5ABC">
      <w:pPr>
        <w:pStyle w:val="Textkrper"/>
        <w:rPr>
          <w:b w:val="0"/>
          <w:bCs w:val="0"/>
          <w:color w:val="000000"/>
        </w:rPr>
      </w:pPr>
    </w:p>
    <w:p w14:paraId="2AF1A3A4" w14:textId="77777777" w:rsidR="005D5ABC" w:rsidRPr="005D5ABC" w:rsidRDefault="005D5ABC" w:rsidP="005D5ABC">
      <w:pPr>
        <w:pStyle w:val="Textkrper"/>
        <w:rPr>
          <w:b w:val="0"/>
          <w:bCs w:val="0"/>
          <w:color w:val="000000"/>
        </w:rPr>
      </w:pPr>
      <w:r w:rsidRPr="005D5ABC">
        <w:rPr>
          <w:rFonts w:ascii="MS Gothic" w:eastAsia="MS Gothic" w:hAnsi="MS Gothic" w:cs="MS Gothic" w:hint="eastAsia"/>
          <w:b w:val="0"/>
          <w:bCs w:val="0"/>
          <w:color w:val="000000"/>
        </w:rPr>
        <w:t>精度</w:t>
      </w:r>
      <w:r w:rsidRPr="005D5ABC">
        <w:rPr>
          <w:b w:val="0"/>
          <w:bCs w:val="0"/>
          <w:color w:val="000000"/>
        </w:rPr>
        <w:t>0.025%</w:t>
      </w:r>
      <w:r w:rsidRPr="005D5ABC">
        <w:rPr>
          <w:rFonts w:ascii="MS Gothic" w:eastAsia="MS Gothic" w:hAnsi="MS Gothic" w:cs="MS Gothic" w:hint="eastAsia"/>
          <w:b w:val="0"/>
          <w:bCs w:val="0"/>
          <w:color w:val="000000"/>
        </w:rPr>
        <w:t>の測定スパンの働きにより、</w:t>
      </w:r>
      <w:r w:rsidRPr="005D5ABC">
        <w:rPr>
          <w:b w:val="0"/>
          <w:bCs w:val="0"/>
          <w:color w:val="000000"/>
        </w:rPr>
        <w:t>CPH7000</w:t>
      </w:r>
      <w:r w:rsidRPr="005D5ABC">
        <w:rPr>
          <w:rFonts w:ascii="MS Gothic" w:eastAsia="MS Gothic" w:hAnsi="MS Gothic" w:cs="MS Gothic" w:hint="eastAsia"/>
          <w:b w:val="0"/>
          <w:bCs w:val="0"/>
          <w:color w:val="000000"/>
        </w:rPr>
        <w:t>は簡単に操作することができます。</w:t>
      </w:r>
      <w:r w:rsidRPr="005D5ABC">
        <w:rPr>
          <w:b w:val="0"/>
          <w:bCs w:val="0"/>
          <w:color w:val="000000"/>
        </w:rPr>
        <w:t>8</w:t>
      </w:r>
      <w:r w:rsidRPr="005D5ABC">
        <w:rPr>
          <w:rFonts w:ascii="MS Gothic" w:eastAsia="MS Gothic" w:hAnsi="MS Gothic" w:cs="MS Gothic" w:hint="eastAsia"/>
          <w:b w:val="0"/>
          <w:bCs w:val="0"/>
          <w:color w:val="000000"/>
        </w:rPr>
        <w:t>つのフィールド付のタッチスクリーンはスピーディかつ安全な機能のセッティングとすべてのタスクのパラメータ化を可能にします。</w:t>
      </w:r>
      <w:r w:rsidRPr="005D5ABC">
        <w:rPr>
          <w:b w:val="0"/>
          <w:bCs w:val="0"/>
          <w:color w:val="000000"/>
        </w:rPr>
        <w:t xml:space="preserve">    </w:t>
      </w:r>
    </w:p>
    <w:p w14:paraId="131FA2FF" w14:textId="77777777" w:rsidR="005D5ABC" w:rsidRPr="005D5ABC" w:rsidRDefault="005D5ABC" w:rsidP="005D5ABC">
      <w:pPr>
        <w:pStyle w:val="Textkrper"/>
        <w:rPr>
          <w:b w:val="0"/>
          <w:bCs w:val="0"/>
          <w:color w:val="000000"/>
        </w:rPr>
      </w:pPr>
    </w:p>
    <w:p w14:paraId="3FBCD100" w14:textId="77777777" w:rsidR="005D5ABC" w:rsidRPr="005D5ABC" w:rsidRDefault="005D5ABC" w:rsidP="005D5ABC">
      <w:pPr>
        <w:pStyle w:val="Textkrper"/>
        <w:rPr>
          <w:b w:val="0"/>
          <w:bCs w:val="0"/>
          <w:color w:val="000000"/>
        </w:rPr>
      </w:pPr>
      <w:r w:rsidRPr="005D5ABC">
        <w:rPr>
          <w:rFonts w:ascii="MS Gothic" w:eastAsia="MS Gothic" w:hAnsi="MS Gothic" w:cs="MS Gothic" w:hint="eastAsia"/>
          <w:b w:val="0"/>
          <w:bCs w:val="0"/>
          <w:color w:val="000000"/>
        </w:rPr>
        <w:t>文字数：</w:t>
      </w:r>
      <w:r w:rsidRPr="005D5ABC">
        <w:rPr>
          <w:b w:val="0"/>
          <w:bCs w:val="0"/>
          <w:color w:val="000000"/>
        </w:rPr>
        <w:t>1342</w:t>
      </w:r>
      <w:bookmarkStart w:id="0" w:name="_GoBack"/>
      <w:bookmarkEnd w:id="0"/>
    </w:p>
    <w:p w14:paraId="5E80DB93" w14:textId="58B9F7E3" w:rsidR="001A5047" w:rsidRPr="005D5ABC" w:rsidRDefault="005D5ABC" w:rsidP="005D5ABC">
      <w:pPr>
        <w:pStyle w:val="Textkrper"/>
        <w:rPr>
          <w:b w:val="0"/>
          <w:sz w:val="20"/>
        </w:rPr>
      </w:pPr>
      <w:r w:rsidRPr="005D5ABC">
        <w:rPr>
          <w:rFonts w:ascii="MS Gothic" w:eastAsia="MS Gothic" w:hAnsi="MS Gothic" w:cs="MS Gothic" w:hint="eastAsia"/>
          <w:b w:val="0"/>
          <w:bCs w:val="0"/>
          <w:color w:val="000000"/>
        </w:rPr>
        <w:t>キーワード：</w:t>
      </w:r>
      <w:r w:rsidRPr="005D5ABC">
        <w:rPr>
          <w:b w:val="0"/>
          <w:bCs w:val="0"/>
          <w:color w:val="000000"/>
        </w:rPr>
        <w:t>CPH7000</w:t>
      </w:r>
    </w:p>
    <w:p w14:paraId="107479D6" w14:textId="760E4074" w:rsidR="001A5047" w:rsidRPr="00DF46D6" w:rsidRDefault="0088627A">
      <w:pPr>
        <w:pStyle w:val="Kopfzeile"/>
        <w:tabs>
          <w:tab w:val="clear" w:pos="4536"/>
          <w:tab w:val="clear" w:pos="9072"/>
        </w:tabs>
        <w:rPr>
          <w:b/>
        </w:rPr>
      </w:pPr>
      <w:r>
        <w:rPr>
          <w:b/>
          <w:noProof/>
          <w:lang w:val="de-DE" w:eastAsia="de-DE"/>
        </w:rPr>
        <w:lastRenderedPageBreak/>
        <w:drawing>
          <wp:inline distT="0" distB="0" distL="0" distR="0" wp14:anchorId="067EBA18" wp14:editId="591E0C21">
            <wp:extent cx="1952625" cy="4584423"/>
            <wp:effectExtent l="0" t="0" r="0" b="6985"/>
            <wp:docPr id="4" name="Grafik 4" descr="N:\Sales-Europe\06_Marketing\MS\02_Media\10_Presse_MAAN\02_Presseinformationen\2017\Bilder\PIC_NE_PR0217_de-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ales-Europe\06_Marketing\MS\02_Media\10_Presse_MAAN\02_Presseinformationen\2017\Bilder\PIC_NE_PR0217_de-d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4460" cy="4588730"/>
                    </a:xfrm>
                    <a:prstGeom prst="rect">
                      <a:avLst/>
                    </a:prstGeom>
                    <a:noFill/>
                    <a:ln>
                      <a:noFill/>
                    </a:ln>
                  </pic:spPr>
                </pic:pic>
              </a:graphicData>
            </a:graphic>
          </wp:inline>
        </w:drawing>
      </w:r>
    </w:p>
    <w:p w14:paraId="24FA7213" w14:textId="77777777" w:rsidR="00B02416" w:rsidRPr="00DF46D6" w:rsidRDefault="00B02416">
      <w:pPr>
        <w:pStyle w:val="Kopfzeile"/>
        <w:tabs>
          <w:tab w:val="clear" w:pos="4536"/>
          <w:tab w:val="clear" w:pos="9072"/>
        </w:tabs>
        <w:rPr>
          <w:b/>
        </w:rPr>
      </w:pPr>
    </w:p>
    <w:p w14:paraId="36F6FAA6" w14:textId="748BAC20" w:rsidR="00B02416" w:rsidRPr="005B09B6" w:rsidRDefault="005D5ABC">
      <w:pPr>
        <w:tabs>
          <w:tab w:val="left" w:pos="754"/>
          <w:tab w:val="left" w:pos="993"/>
        </w:tabs>
        <w:rPr>
          <w:b/>
        </w:rPr>
      </w:pPr>
      <w:proofErr w:type="spellStart"/>
      <w:r w:rsidRPr="005D5ABC">
        <w:rPr>
          <w:rFonts w:ascii="MS Gothic" w:eastAsia="MS Gothic" w:hAnsi="MS Gothic" w:cs="MS Gothic" w:hint="eastAsia"/>
          <w:b/>
        </w:rPr>
        <w:t>編集</w:t>
      </w:r>
      <w:proofErr w:type="spellEnd"/>
      <w:r w:rsidR="00B02416">
        <w:rPr>
          <w:b/>
        </w:rPr>
        <w:t>:</w:t>
      </w:r>
    </w:p>
    <w:p w14:paraId="3BFA918A" w14:textId="77777777" w:rsidR="00B02416" w:rsidRPr="00685D64" w:rsidRDefault="00B02416">
      <w:pPr>
        <w:tabs>
          <w:tab w:val="left" w:pos="993"/>
        </w:tabs>
        <w:rPr>
          <w:lang w:val="de-DE"/>
        </w:rPr>
      </w:pPr>
      <w:r w:rsidRPr="005D5ABC">
        <w:t xml:space="preserve">WIKA Alexander </w:t>
      </w:r>
      <w:proofErr w:type="spellStart"/>
      <w:r w:rsidRPr="005D5ABC">
        <w:t>Wiegand</w:t>
      </w:r>
      <w:proofErr w:type="spellEnd"/>
      <w:r w:rsidRPr="005D5ABC">
        <w:t xml:space="preserve"> SE &amp; Co. </w:t>
      </w:r>
      <w:r w:rsidRPr="00685D64">
        <w:rPr>
          <w:lang w:val="de-DE"/>
        </w:rPr>
        <w:t>KG</w:t>
      </w:r>
    </w:p>
    <w:p w14:paraId="16AE2FCE" w14:textId="77777777" w:rsidR="00B02416" w:rsidRPr="00685D64" w:rsidRDefault="00B02416">
      <w:pPr>
        <w:tabs>
          <w:tab w:val="left" w:pos="993"/>
        </w:tabs>
        <w:rPr>
          <w:lang w:val="de-DE"/>
        </w:rPr>
      </w:pPr>
      <w:r w:rsidRPr="00685D64">
        <w:rPr>
          <w:lang w:val="de-DE"/>
        </w:rPr>
        <w:t xml:space="preserve">André Habel </w:t>
      </w:r>
      <w:proofErr w:type="spellStart"/>
      <w:r w:rsidRPr="00685D64">
        <w:rPr>
          <w:lang w:val="de-DE"/>
        </w:rPr>
        <w:t>Nunes</w:t>
      </w:r>
      <w:proofErr w:type="spellEnd"/>
    </w:p>
    <w:p w14:paraId="336CAF0E" w14:textId="77777777" w:rsidR="00B02416" w:rsidRPr="00685D64" w:rsidRDefault="00B02416">
      <w:pPr>
        <w:tabs>
          <w:tab w:val="left" w:pos="993"/>
        </w:tabs>
        <w:rPr>
          <w:lang w:val="de-DE"/>
        </w:rPr>
      </w:pPr>
      <w:r w:rsidRPr="00685D64">
        <w:rPr>
          <w:lang w:val="de-DE"/>
        </w:rPr>
        <w:t>Marketing Services</w:t>
      </w:r>
    </w:p>
    <w:p w14:paraId="6B846EEB" w14:textId="77777777" w:rsidR="00B02416" w:rsidRPr="00685D64" w:rsidRDefault="00B02416">
      <w:pPr>
        <w:rPr>
          <w:lang w:val="de-DE"/>
        </w:rPr>
      </w:pPr>
      <w:r w:rsidRPr="00685D64">
        <w:rPr>
          <w:lang w:val="de-DE"/>
        </w:rPr>
        <w:t>Alexander-Wiegand-Straße 30</w:t>
      </w:r>
    </w:p>
    <w:p w14:paraId="52A02E79" w14:textId="77777777" w:rsidR="00B02416" w:rsidRPr="00685D64" w:rsidRDefault="00B02416">
      <w:pPr>
        <w:rPr>
          <w:lang w:val="de-DE"/>
        </w:rPr>
      </w:pPr>
      <w:r w:rsidRPr="00685D64">
        <w:rPr>
          <w:lang w:val="de-DE"/>
        </w:rPr>
        <w:t>63911 Klingenberg/Germany</w:t>
      </w:r>
    </w:p>
    <w:p w14:paraId="6623B098" w14:textId="77777777" w:rsidR="00B02416" w:rsidRPr="005D5ABC" w:rsidRDefault="00B02416">
      <w:pPr>
        <w:rPr>
          <w:lang w:val="de-DE"/>
        </w:rPr>
      </w:pPr>
      <w:r w:rsidRPr="005D5ABC">
        <w:rPr>
          <w:lang w:val="de-DE"/>
        </w:rPr>
        <w:t>Tel. +49 9372 132-8010</w:t>
      </w:r>
    </w:p>
    <w:p w14:paraId="023AB2DB" w14:textId="77777777" w:rsidR="00B02416" w:rsidRPr="005D5ABC" w:rsidRDefault="00B02416">
      <w:pPr>
        <w:rPr>
          <w:lang w:val="de-DE"/>
        </w:rPr>
      </w:pPr>
      <w:r w:rsidRPr="005D5ABC">
        <w:rPr>
          <w:lang w:val="de-DE"/>
        </w:rPr>
        <w:t>Fax +49 9372 132-8008010</w:t>
      </w:r>
    </w:p>
    <w:p w14:paraId="20EC23CC" w14:textId="77777777" w:rsidR="00B02416" w:rsidRPr="005D5ABC" w:rsidRDefault="00B02416">
      <w:pPr>
        <w:rPr>
          <w:lang w:val="de-DE"/>
        </w:rPr>
      </w:pPr>
      <w:r w:rsidRPr="005D5ABC">
        <w:rPr>
          <w:lang w:val="de-DE"/>
        </w:rPr>
        <w:t>andre.habel-nunes@wika.com</w:t>
      </w:r>
    </w:p>
    <w:p w14:paraId="1E261158" w14:textId="77777777" w:rsidR="00B02416" w:rsidRPr="00685D64" w:rsidRDefault="009C5304">
      <w:hyperlink r:id="rId12" w:history="1">
        <w:r w:rsidR="008705A7">
          <w:rPr>
            <w:rStyle w:val="Hyperlink"/>
            <w:rFonts w:cs="Arial"/>
          </w:rPr>
          <w:t>www.wika.de</w:t>
        </w:r>
      </w:hyperlink>
    </w:p>
    <w:p w14:paraId="35742B58" w14:textId="77777777" w:rsidR="00B02416" w:rsidRPr="00685D64" w:rsidRDefault="00B02416">
      <w:pPr>
        <w:tabs>
          <w:tab w:val="left" w:pos="567"/>
        </w:tabs>
        <w:ind w:right="480"/>
        <w:rPr>
          <w:rFonts w:cs="Arial"/>
          <w:position w:val="6"/>
        </w:rPr>
      </w:pPr>
    </w:p>
    <w:p w14:paraId="44AFA8A8" w14:textId="384013E2" w:rsidR="00B02416" w:rsidRDefault="005D5ABC">
      <w:pPr>
        <w:rPr>
          <w:rFonts w:cs="Arial"/>
        </w:rPr>
      </w:pPr>
      <w:r>
        <w:rPr>
          <w:rFonts w:cs="Arial"/>
        </w:rPr>
        <w:t xml:space="preserve">WIKA </w:t>
      </w:r>
      <w:proofErr w:type="spellStart"/>
      <w:r w:rsidRPr="005D5ABC">
        <w:rPr>
          <w:rFonts w:ascii="MS Gothic" w:eastAsia="MS Gothic" w:hAnsi="MS Gothic" w:cs="MS Gothic" w:hint="eastAsia"/>
        </w:rPr>
        <w:t>プレスリリース</w:t>
      </w:r>
      <w:proofErr w:type="spellEnd"/>
      <w:r w:rsidR="00B02416">
        <w:rPr>
          <w:rFonts w:cs="Arial"/>
        </w:rPr>
        <w:t xml:space="preserve"> </w:t>
      </w:r>
      <w:r w:rsidR="0088627A">
        <w:rPr>
          <w:rFonts w:cs="Arial"/>
        </w:rPr>
        <w:t>02/2017</w:t>
      </w:r>
    </w:p>
    <w:p w14:paraId="21E61F22" w14:textId="77777777" w:rsidR="00B02416" w:rsidRDefault="00B02416">
      <w:pPr>
        <w:pStyle w:val="Textkrper"/>
        <w:rPr>
          <w:b w:val="0"/>
          <w:sz w:val="20"/>
        </w:rPr>
      </w:pPr>
    </w:p>
    <w:sectPr w:rsidR="00B02416">
      <w:headerReference w:type="default" r:id="rId13"/>
      <w:pgSz w:w="11906" w:h="16838"/>
      <w:pgMar w:top="3686" w:right="2975" w:bottom="1134" w:left="212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5F5EC" w14:textId="77777777" w:rsidR="009C5304" w:rsidRDefault="009C5304">
      <w:r>
        <w:separator/>
      </w:r>
    </w:p>
  </w:endnote>
  <w:endnote w:type="continuationSeparator" w:id="0">
    <w:p w14:paraId="7FDF2AEB" w14:textId="77777777" w:rsidR="009C5304" w:rsidRDefault="009C5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75 Bold">
    <w:altName w:val="Impact"/>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82708" w14:textId="77777777" w:rsidR="009C5304" w:rsidRDefault="009C5304">
      <w:r>
        <w:separator/>
      </w:r>
    </w:p>
  </w:footnote>
  <w:footnote w:type="continuationSeparator" w:id="0">
    <w:p w14:paraId="48986082" w14:textId="77777777" w:rsidR="009C5304" w:rsidRDefault="009C5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EFD97" w14:textId="77777777" w:rsidR="00DF1ADA" w:rsidRDefault="00DF1ADA">
    <w:pPr>
      <w:pStyle w:val="Kopfzeile"/>
    </w:pPr>
    <w:r>
      <w:rPr>
        <w:noProof/>
        <w:lang w:val="de-DE" w:eastAsia="de-DE"/>
      </w:rPr>
      <mc:AlternateContent>
        <mc:Choice Requires="wps">
          <w:drawing>
            <wp:anchor distT="0" distB="0" distL="114300" distR="114300" simplePos="0" relativeHeight="251657216" behindDoc="0" locked="0" layoutInCell="0" allowOverlap="1" wp14:anchorId="0F0CC258" wp14:editId="77887040">
              <wp:simplePos x="0" y="0"/>
              <wp:positionH relativeFrom="column">
                <wp:posOffset>-1350645</wp:posOffset>
              </wp:positionH>
              <wp:positionV relativeFrom="paragraph">
                <wp:posOffset>1323975</wp:posOffset>
              </wp:positionV>
              <wp:extent cx="1596390" cy="86499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8649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3A197" w14:textId="065F4B70" w:rsidR="00DF1ADA" w:rsidRDefault="005D5ABC">
                          <w:pPr>
                            <w:pStyle w:val="berschrift2"/>
                            <w:jc w:val="center"/>
                            <w:rPr>
                              <w:rFonts w:ascii="Helvetica 75 Bold" w:hAnsi="Helvetica 75 Bold"/>
                              <w:color w:val="C0C0C0"/>
                              <w:sz w:val="136"/>
                            </w:rPr>
                          </w:pPr>
                          <w:proofErr w:type="spellStart"/>
                          <w:r w:rsidRPr="005D5ABC">
                            <w:rPr>
                              <w:rFonts w:ascii="MS Gothic" w:eastAsia="MS Gothic" w:hAnsi="MS Gothic" w:cs="MS Gothic" w:hint="eastAsia"/>
                              <w:color w:val="C0C0C0"/>
                              <w:sz w:val="136"/>
                            </w:rPr>
                            <w:t>プレスリリース</w:t>
                          </w:r>
                          <w:proofErr w:type="spell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CC258" id="_x0000_t202" coordsize="21600,21600" o:spt="202" path="m,l,21600r21600,l21600,xe">
              <v:stroke joinstyle="miter"/>
              <v:path gradientshapeok="t" o:connecttype="rect"/>
            </v:shapetype>
            <v:shape id="Text Box 1" o:spid="_x0000_s1026" type="#_x0000_t202" style="position:absolute;margin-left:-106.35pt;margin-top:104.25pt;width:125.7pt;height:68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" o:allowincell="f" filled="f" stroked="f">
              <v:textbox style="layout-flow:vertical;mso-layout-flow-alt:bottom-to-top">
                <w:txbxContent>
                  <w:p w14:paraId="4DA3A197" w14:textId="065F4B70" w:rsidR="00DF1ADA" w:rsidRDefault="005D5ABC">
                    <w:pPr>
                      <w:pStyle w:val="berschrift2"/>
                      <w:jc w:val="center"/>
                      <w:rPr>
                        <w:rFonts w:ascii="Helvetica 75 Bold" w:hAnsi="Helvetica 75 Bold"/>
                        <w:color w:val="C0C0C0"/>
                        <w:sz w:val="136"/>
                      </w:rPr>
                    </w:pPr>
                    <w:proofErr w:type="spellStart"/>
                    <w:r w:rsidRPr="005D5ABC">
                      <w:rPr>
                        <w:rFonts w:ascii="MS Gothic" w:eastAsia="MS Gothic" w:hAnsi="MS Gothic" w:cs="MS Gothic" w:hint="eastAsia"/>
                        <w:color w:val="C0C0C0"/>
                        <w:sz w:val="136"/>
                      </w:rPr>
                      <w:t>プレスリリース</w:t>
                    </w:r>
                    <w:proofErr w:type="spellEnd"/>
                  </w:p>
                </w:txbxContent>
              </v:textbox>
            </v:shape>
          </w:pict>
        </mc:Fallback>
      </mc:AlternateContent>
    </w:r>
    <w:r>
      <w:rPr>
        <w:noProof/>
        <w:lang w:val="de-DE" w:eastAsia="de-DE"/>
      </w:rPr>
      <mc:AlternateContent>
        <mc:Choice Requires="wps">
          <w:drawing>
            <wp:anchor distT="0" distB="0" distL="114300" distR="114300" simplePos="0" relativeHeight="251658240" behindDoc="0" locked="0" layoutInCell="0" allowOverlap="1" wp14:anchorId="48472FA0" wp14:editId="6DFAE803">
              <wp:simplePos x="0" y="0"/>
              <wp:positionH relativeFrom="column">
                <wp:posOffset>4223385</wp:posOffset>
              </wp:positionH>
              <wp:positionV relativeFrom="paragraph">
                <wp:posOffset>189865</wp:posOffset>
              </wp:positionV>
              <wp:extent cx="1463040" cy="5486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461944" w14:textId="77777777" w:rsidR="00DF1ADA" w:rsidRDefault="00DF1ADA">
                          <w:pPr>
                            <w:rPr>
                              <w:color w:val="C0C0C0"/>
                            </w:rPr>
                          </w:pPr>
                          <w:r>
                            <w:rPr>
                              <w:noProof/>
                              <w:color w:val="C0C0C0"/>
                              <w:lang w:val="de-DE" w:eastAsia="de-DE"/>
                            </w:rPr>
                            <w:drawing>
                              <wp:inline distT="0" distB="0" distL="0" distR="0" wp14:anchorId="5271C887" wp14:editId="7226CD97">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72FA0" id="Text Box 2" o:spid="_x0000_s1027" type="#_x0000_t202" style="position:absolute;margin-left:332.55pt;margin-top:14.95pt;width:115.2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" o:allowincell="f" stroked="f">
              <v:textbox>
                <w:txbxContent>
                  <w:p w14:paraId="20461944" w14:textId="77777777" w:rsidR="00DF1ADA" w:rsidRDefault="00DF1ADA">
                    <w:pPr>
                      <w:rPr>
                        <w:color w:val="C0C0C0"/>
                      </w:rPr>
                    </w:pPr>
                    <w:r>
                      <w:rPr>
                        <w:noProof/>
                        <w:color w:val="C0C0C0"/>
                        <w:lang w:val="de-DE" w:eastAsia="de-DE"/>
                      </w:rPr>
                      <w:drawing>
                        <wp:inline distT="0" distB="0" distL="0" distR="0" wp14:anchorId="5271C887" wp14:editId="7226CD97">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66503"/>
    <w:multiLevelType w:val="hybridMultilevel"/>
    <w:tmpl w:val="E4FC38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1B5"/>
    <w:rsid w:val="0000653C"/>
    <w:rsid w:val="00012649"/>
    <w:rsid w:val="000161BB"/>
    <w:rsid w:val="000305A2"/>
    <w:rsid w:val="00035A28"/>
    <w:rsid w:val="000446BE"/>
    <w:rsid w:val="00052CBC"/>
    <w:rsid w:val="00056D18"/>
    <w:rsid w:val="00061269"/>
    <w:rsid w:val="00065CBA"/>
    <w:rsid w:val="00070F50"/>
    <w:rsid w:val="00076568"/>
    <w:rsid w:val="00077317"/>
    <w:rsid w:val="00077E5B"/>
    <w:rsid w:val="000827F6"/>
    <w:rsid w:val="0008372C"/>
    <w:rsid w:val="000854D6"/>
    <w:rsid w:val="000864E3"/>
    <w:rsid w:val="00086A99"/>
    <w:rsid w:val="0009044A"/>
    <w:rsid w:val="000A1BA9"/>
    <w:rsid w:val="000A27B7"/>
    <w:rsid w:val="000C0CCD"/>
    <w:rsid w:val="000C148A"/>
    <w:rsid w:val="000C424C"/>
    <w:rsid w:val="000C60CB"/>
    <w:rsid w:val="000D0499"/>
    <w:rsid w:val="000D3B9F"/>
    <w:rsid w:val="000E18DC"/>
    <w:rsid w:val="000F207B"/>
    <w:rsid w:val="001038E3"/>
    <w:rsid w:val="001225C4"/>
    <w:rsid w:val="0013151D"/>
    <w:rsid w:val="00134B20"/>
    <w:rsid w:val="001412A1"/>
    <w:rsid w:val="00143390"/>
    <w:rsid w:val="0015174D"/>
    <w:rsid w:val="001529E9"/>
    <w:rsid w:val="001537A6"/>
    <w:rsid w:val="00153ADE"/>
    <w:rsid w:val="00153D07"/>
    <w:rsid w:val="00154F72"/>
    <w:rsid w:val="001662D3"/>
    <w:rsid w:val="00166802"/>
    <w:rsid w:val="001A1C7D"/>
    <w:rsid w:val="001A2F3C"/>
    <w:rsid w:val="001A5047"/>
    <w:rsid w:val="001B1DA2"/>
    <w:rsid w:val="001C4DAF"/>
    <w:rsid w:val="001D0B4D"/>
    <w:rsid w:val="001D27B0"/>
    <w:rsid w:val="001D39E3"/>
    <w:rsid w:val="001D5464"/>
    <w:rsid w:val="001D7908"/>
    <w:rsid w:val="001E02C8"/>
    <w:rsid w:val="001E6072"/>
    <w:rsid w:val="001E6DF5"/>
    <w:rsid w:val="001E719A"/>
    <w:rsid w:val="001F1463"/>
    <w:rsid w:val="001F347E"/>
    <w:rsid w:val="001F4ACF"/>
    <w:rsid w:val="001F7ED4"/>
    <w:rsid w:val="002034D2"/>
    <w:rsid w:val="00206192"/>
    <w:rsid w:val="00207860"/>
    <w:rsid w:val="002277B9"/>
    <w:rsid w:val="002345A5"/>
    <w:rsid w:val="0025296F"/>
    <w:rsid w:val="002740D6"/>
    <w:rsid w:val="002755FA"/>
    <w:rsid w:val="00284C45"/>
    <w:rsid w:val="002A7B20"/>
    <w:rsid w:val="002C06B8"/>
    <w:rsid w:val="002C4854"/>
    <w:rsid w:val="002C48C4"/>
    <w:rsid w:val="002D1CAD"/>
    <w:rsid w:val="002D21FB"/>
    <w:rsid w:val="002D6554"/>
    <w:rsid w:val="002E0864"/>
    <w:rsid w:val="002E12BE"/>
    <w:rsid w:val="002E4F98"/>
    <w:rsid w:val="002E6177"/>
    <w:rsid w:val="002F0368"/>
    <w:rsid w:val="002F0E35"/>
    <w:rsid w:val="002F39F5"/>
    <w:rsid w:val="002F3B72"/>
    <w:rsid w:val="00314078"/>
    <w:rsid w:val="003171B5"/>
    <w:rsid w:val="00324C80"/>
    <w:rsid w:val="0032638B"/>
    <w:rsid w:val="00327491"/>
    <w:rsid w:val="00330B1B"/>
    <w:rsid w:val="0034050A"/>
    <w:rsid w:val="003415B5"/>
    <w:rsid w:val="00352154"/>
    <w:rsid w:val="0036147D"/>
    <w:rsid w:val="00361663"/>
    <w:rsid w:val="00363701"/>
    <w:rsid w:val="00367B7E"/>
    <w:rsid w:val="003706D6"/>
    <w:rsid w:val="00376710"/>
    <w:rsid w:val="0037709C"/>
    <w:rsid w:val="003773EB"/>
    <w:rsid w:val="00377A0B"/>
    <w:rsid w:val="00381A47"/>
    <w:rsid w:val="00385DB1"/>
    <w:rsid w:val="00391C7C"/>
    <w:rsid w:val="003B654C"/>
    <w:rsid w:val="003C27E4"/>
    <w:rsid w:val="003C6E5A"/>
    <w:rsid w:val="003D6883"/>
    <w:rsid w:val="003E2D31"/>
    <w:rsid w:val="003E6DBE"/>
    <w:rsid w:val="003F00B1"/>
    <w:rsid w:val="003F4EB7"/>
    <w:rsid w:val="00404625"/>
    <w:rsid w:val="004131A6"/>
    <w:rsid w:val="004175F6"/>
    <w:rsid w:val="004231E6"/>
    <w:rsid w:val="004268B3"/>
    <w:rsid w:val="0043076A"/>
    <w:rsid w:val="0044044B"/>
    <w:rsid w:val="00442AAF"/>
    <w:rsid w:val="00446F60"/>
    <w:rsid w:val="00447087"/>
    <w:rsid w:val="00447770"/>
    <w:rsid w:val="00461FC9"/>
    <w:rsid w:val="004705E5"/>
    <w:rsid w:val="00470E7F"/>
    <w:rsid w:val="0047326F"/>
    <w:rsid w:val="0048079E"/>
    <w:rsid w:val="00487D3C"/>
    <w:rsid w:val="00492BCF"/>
    <w:rsid w:val="0049465C"/>
    <w:rsid w:val="00497816"/>
    <w:rsid w:val="004A13D9"/>
    <w:rsid w:val="004B0483"/>
    <w:rsid w:val="004B5520"/>
    <w:rsid w:val="004B5FB6"/>
    <w:rsid w:val="004C12A7"/>
    <w:rsid w:val="004C2F79"/>
    <w:rsid w:val="004D3DD3"/>
    <w:rsid w:val="004D5BAE"/>
    <w:rsid w:val="004E2919"/>
    <w:rsid w:val="004E7285"/>
    <w:rsid w:val="004F1D2E"/>
    <w:rsid w:val="004F363F"/>
    <w:rsid w:val="004F42C9"/>
    <w:rsid w:val="005025F4"/>
    <w:rsid w:val="00512B4A"/>
    <w:rsid w:val="00534659"/>
    <w:rsid w:val="00534D5B"/>
    <w:rsid w:val="0054258A"/>
    <w:rsid w:val="0054786B"/>
    <w:rsid w:val="00554323"/>
    <w:rsid w:val="005543F4"/>
    <w:rsid w:val="00571666"/>
    <w:rsid w:val="0058003C"/>
    <w:rsid w:val="005831B3"/>
    <w:rsid w:val="00595A5F"/>
    <w:rsid w:val="005A17DA"/>
    <w:rsid w:val="005A6B9C"/>
    <w:rsid w:val="005B09B6"/>
    <w:rsid w:val="005B1B93"/>
    <w:rsid w:val="005C3E1E"/>
    <w:rsid w:val="005C4D8E"/>
    <w:rsid w:val="005D3113"/>
    <w:rsid w:val="005D5ABC"/>
    <w:rsid w:val="005E191A"/>
    <w:rsid w:val="005E53CC"/>
    <w:rsid w:val="005F157A"/>
    <w:rsid w:val="0060171D"/>
    <w:rsid w:val="00601863"/>
    <w:rsid w:val="006047E4"/>
    <w:rsid w:val="00606646"/>
    <w:rsid w:val="00607C15"/>
    <w:rsid w:val="006155BD"/>
    <w:rsid w:val="00625872"/>
    <w:rsid w:val="00626505"/>
    <w:rsid w:val="00630B9B"/>
    <w:rsid w:val="00631EBB"/>
    <w:rsid w:val="00632AFD"/>
    <w:rsid w:val="006347E0"/>
    <w:rsid w:val="0063628B"/>
    <w:rsid w:val="00637471"/>
    <w:rsid w:val="00643995"/>
    <w:rsid w:val="006502FE"/>
    <w:rsid w:val="006525E1"/>
    <w:rsid w:val="00653357"/>
    <w:rsid w:val="00670CE4"/>
    <w:rsid w:val="006817EE"/>
    <w:rsid w:val="00682059"/>
    <w:rsid w:val="00685D64"/>
    <w:rsid w:val="0069561B"/>
    <w:rsid w:val="00696AE1"/>
    <w:rsid w:val="006A1452"/>
    <w:rsid w:val="006C2308"/>
    <w:rsid w:val="006C2FDA"/>
    <w:rsid w:val="006C544D"/>
    <w:rsid w:val="006D2022"/>
    <w:rsid w:val="006D2745"/>
    <w:rsid w:val="006D2BD3"/>
    <w:rsid w:val="006E1CD0"/>
    <w:rsid w:val="006E6129"/>
    <w:rsid w:val="006F3CDB"/>
    <w:rsid w:val="006F5E44"/>
    <w:rsid w:val="00700B7C"/>
    <w:rsid w:val="00705F0E"/>
    <w:rsid w:val="0071398C"/>
    <w:rsid w:val="007253B2"/>
    <w:rsid w:val="0072665C"/>
    <w:rsid w:val="007326EE"/>
    <w:rsid w:val="00735CED"/>
    <w:rsid w:val="007443E7"/>
    <w:rsid w:val="00744506"/>
    <w:rsid w:val="00757B1E"/>
    <w:rsid w:val="00762B68"/>
    <w:rsid w:val="007639F5"/>
    <w:rsid w:val="00772647"/>
    <w:rsid w:val="00773EAD"/>
    <w:rsid w:val="007A1E37"/>
    <w:rsid w:val="007A3AFF"/>
    <w:rsid w:val="007A62DF"/>
    <w:rsid w:val="007B4C9D"/>
    <w:rsid w:val="007B4D54"/>
    <w:rsid w:val="007C1848"/>
    <w:rsid w:val="007D1669"/>
    <w:rsid w:val="007D70AD"/>
    <w:rsid w:val="007E6A15"/>
    <w:rsid w:val="007E7D64"/>
    <w:rsid w:val="007F6D23"/>
    <w:rsid w:val="007F76A9"/>
    <w:rsid w:val="00805813"/>
    <w:rsid w:val="00817E66"/>
    <w:rsid w:val="00817E93"/>
    <w:rsid w:val="008265BA"/>
    <w:rsid w:val="00833D1F"/>
    <w:rsid w:val="0083571D"/>
    <w:rsid w:val="00836CD9"/>
    <w:rsid w:val="0084686B"/>
    <w:rsid w:val="00851107"/>
    <w:rsid w:val="00852240"/>
    <w:rsid w:val="00857809"/>
    <w:rsid w:val="00857AAB"/>
    <w:rsid w:val="00863B30"/>
    <w:rsid w:val="00866E8E"/>
    <w:rsid w:val="008705A7"/>
    <w:rsid w:val="008744CC"/>
    <w:rsid w:val="00874FFA"/>
    <w:rsid w:val="0088627A"/>
    <w:rsid w:val="00893ED9"/>
    <w:rsid w:val="008947E1"/>
    <w:rsid w:val="00897C3C"/>
    <w:rsid w:val="008A30F9"/>
    <w:rsid w:val="008A4B88"/>
    <w:rsid w:val="008A7929"/>
    <w:rsid w:val="008B1233"/>
    <w:rsid w:val="008C513D"/>
    <w:rsid w:val="008C56DE"/>
    <w:rsid w:val="008D3B94"/>
    <w:rsid w:val="008D5609"/>
    <w:rsid w:val="008E05CE"/>
    <w:rsid w:val="008E5EA4"/>
    <w:rsid w:val="008F196C"/>
    <w:rsid w:val="008F2C29"/>
    <w:rsid w:val="008F415D"/>
    <w:rsid w:val="008F5575"/>
    <w:rsid w:val="0090417D"/>
    <w:rsid w:val="009154CF"/>
    <w:rsid w:val="00932D9B"/>
    <w:rsid w:val="00942E10"/>
    <w:rsid w:val="0094401B"/>
    <w:rsid w:val="0094599E"/>
    <w:rsid w:val="009544ED"/>
    <w:rsid w:val="00963F23"/>
    <w:rsid w:val="00984C0F"/>
    <w:rsid w:val="00987284"/>
    <w:rsid w:val="00994201"/>
    <w:rsid w:val="009A0CE3"/>
    <w:rsid w:val="009A29CD"/>
    <w:rsid w:val="009A6DCA"/>
    <w:rsid w:val="009B3B38"/>
    <w:rsid w:val="009C458E"/>
    <w:rsid w:val="009C4B07"/>
    <w:rsid w:val="009C5304"/>
    <w:rsid w:val="009C5A29"/>
    <w:rsid w:val="009D333B"/>
    <w:rsid w:val="009D333D"/>
    <w:rsid w:val="009E4A2E"/>
    <w:rsid w:val="009E4A88"/>
    <w:rsid w:val="009F03DB"/>
    <w:rsid w:val="009F6522"/>
    <w:rsid w:val="00A1663A"/>
    <w:rsid w:val="00A16725"/>
    <w:rsid w:val="00A21782"/>
    <w:rsid w:val="00A251B3"/>
    <w:rsid w:val="00A420A8"/>
    <w:rsid w:val="00A43E72"/>
    <w:rsid w:val="00A463DF"/>
    <w:rsid w:val="00A4661B"/>
    <w:rsid w:val="00A5054F"/>
    <w:rsid w:val="00A62D1F"/>
    <w:rsid w:val="00A65F9B"/>
    <w:rsid w:val="00A67606"/>
    <w:rsid w:val="00A725A2"/>
    <w:rsid w:val="00A73320"/>
    <w:rsid w:val="00A74E94"/>
    <w:rsid w:val="00A939F4"/>
    <w:rsid w:val="00A95EC5"/>
    <w:rsid w:val="00AA1A47"/>
    <w:rsid w:val="00AC00D8"/>
    <w:rsid w:val="00AC1D7C"/>
    <w:rsid w:val="00AC4BA2"/>
    <w:rsid w:val="00AC5BB8"/>
    <w:rsid w:val="00AD0FB2"/>
    <w:rsid w:val="00AD49F7"/>
    <w:rsid w:val="00AE0961"/>
    <w:rsid w:val="00AE0BE8"/>
    <w:rsid w:val="00AF368B"/>
    <w:rsid w:val="00AF3CBA"/>
    <w:rsid w:val="00AF4647"/>
    <w:rsid w:val="00AF4DAA"/>
    <w:rsid w:val="00B02416"/>
    <w:rsid w:val="00B141CB"/>
    <w:rsid w:val="00B202DD"/>
    <w:rsid w:val="00B24442"/>
    <w:rsid w:val="00B24E75"/>
    <w:rsid w:val="00B257B3"/>
    <w:rsid w:val="00B3312B"/>
    <w:rsid w:val="00B33DFC"/>
    <w:rsid w:val="00B415E6"/>
    <w:rsid w:val="00B4510B"/>
    <w:rsid w:val="00B45AE8"/>
    <w:rsid w:val="00B468CE"/>
    <w:rsid w:val="00B51B9B"/>
    <w:rsid w:val="00B567DA"/>
    <w:rsid w:val="00B60E13"/>
    <w:rsid w:val="00B646B5"/>
    <w:rsid w:val="00B71D03"/>
    <w:rsid w:val="00B74A9A"/>
    <w:rsid w:val="00B82F03"/>
    <w:rsid w:val="00B875F8"/>
    <w:rsid w:val="00B92B41"/>
    <w:rsid w:val="00B96C6F"/>
    <w:rsid w:val="00B97834"/>
    <w:rsid w:val="00BA0A7F"/>
    <w:rsid w:val="00BB49F1"/>
    <w:rsid w:val="00BB4F6E"/>
    <w:rsid w:val="00BC39BA"/>
    <w:rsid w:val="00BD030D"/>
    <w:rsid w:val="00BD0371"/>
    <w:rsid w:val="00BD4292"/>
    <w:rsid w:val="00BD4D9F"/>
    <w:rsid w:val="00BF1D5B"/>
    <w:rsid w:val="00BF70A0"/>
    <w:rsid w:val="00BF7D34"/>
    <w:rsid w:val="00C0577A"/>
    <w:rsid w:val="00C068D8"/>
    <w:rsid w:val="00C11FF3"/>
    <w:rsid w:val="00C12368"/>
    <w:rsid w:val="00C16E4E"/>
    <w:rsid w:val="00C50180"/>
    <w:rsid w:val="00C55C12"/>
    <w:rsid w:val="00C5727D"/>
    <w:rsid w:val="00C60E5C"/>
    <w:rsid w:val="00C63904"/>
    <w:rsid w:val="00C642C0"/>
    <w:rsid w:val="00C677A3"/>
    <w:rsid w:val="00C71BAA"/>
    <w:rsid w:val="00C743B1"/>
    <w:rsid w:val="00C74CDB"/>
    <w:rsid w:val="00C80DE1"/>
    <w:rsid w:val="00C82345"/>
    <w:rsid w:val="00C9006E"/>
    <w:rsid w:val="00C91A34"/>
    <w:rsid w:val="00C955CB"/>
    <w:rsid w:val="00C95FDB"/>
    <w:rsid w:val="00CA215C"/>
    <w:rsid w:val="00CA7388"/>
    <w:rsid w:val="00CC1419"/>
    <w:rsid w:val="00CC42F8"/>
    <w:rsid w:val="00CC4589"/>
    <w:rsid w:val="00CC626D"/>
    <w:rsid w:val="00CE1F49"/>
    <w:rsid w:val="00CE63EA"/>
    <w:rsid w:val="00CF0D4F"/>
    <w:rsid w:val="00CF161C"/>
    <w:rsid w:val="00CF1633"/>
    <w:rsid w:val="00CF3214"/>
    <w:rsid w:val="00CF4FA6"/>
    <w:rsid w:val="00D01131"/>
    <w:rsid w:val="00D05B92"/>
    <w:rsid w:val="00D10089"/>
    <w:rsid w:val="00D131F8"/>
    <w:rsid w:val="00D13DFC"/>
    <w:rsid w:val="00D2542E"/>
    <w:rsid w:val="00D26D9D"/>
    <w:rsid w:val="00D27AA8"/>
    <w:rsid w:val="00D40FED"/>
    <w:rsid w:val="00D4318D"/>
    <w:rsid w:val="00D434DA"/>
    <w:rsid w:val="00D44F1C"/>
    <w:rsid w:val="00D46FC5"/>
    <w:rsid w:val="00D50BEB"/>
    <w:rsid w:val="00D54D17"/>
    <w:rsid w:val="00D57758"/>
    <w:rsid w:val="00D70E63"/>
    <w:rsid w:val="00D76833"/>
    <w:rsid w:val="00D81999"/>
    <w:rsid w:val="00D86F52"/>
    <w:rsid w:val="00D9376E"/>
    <w:rsid w:val="00DA0534"/>
    <w:rsid w:val="00DB011E"/>
    <w:rsid w:val="00DB293A"/>
    <w:rsid w:val="00DC3B26"/>
    <w:rsid w:val="00DC41C8"/>
    <w:rsid w:val="00DC5312"/>
    <w:rsid w:val="00DC60EB"/>
    <w:rsid w:val="00DC786F"/>
    <w:rsid w:val="00DD0CD1"/>
    <w:rsid w:val="00DD1D40"/>
    <w:rsid w:val="00DD4130"/>
    <w:rsid w:val="00DD7AA8"/>
    <w:rsid w:val="00DE36CE"/>
    <w:rsid w:val="00DE6552"/>
    <w:rsid w:val="00DF1ADA"/>
    <w:rsid w:val="00DF1E09"/>
    <w:rsid w:val="00DF46D6"/>
    <w:rsid w:val="00E041D8"/>
    <w:rsid w:val="00E15382"/>
    <w:rsid w:val="00E16A1C"/>
    <w:rsid w:val="00E20003"/>
    <w:rsid w:val="00E215F3"/>
    <w:rsid w:val="00E24FB5"/>
    <w:rsid w:val="00E27F5F"/>
    <w:rsid w:val="00E35793"/>
    <w:rsid w:val="00E362D3"/>
    <w:rsid w:val="00E42902"/>
    <w:rsid w:val="00E535A0"/>
    <w:rsid w:val="00E5444C"/>
    <w:rsid w:val="00E55236"/>
    <w:rsid w:val="00E623B9"/>
    <w:rsid w:val="00E64033"/>
    <w:rsid w:val="00E64AC0"/>
    <w:rsid w:val="00E77184"/>
    <w:rsid w:val="00E813D7"/>
    <w:rsid w:val="00E85CA1"/>
    <w:rsid w:val="00E91639"/>
    <w:rsid w:val="00EA0778"/>
    <w:rsid w:val="00EA40F8"/>
    <w:rsid w:val="00EA77DB"/>
    <w:rsid w:val="00EB13C4"/>
    <w:rsid w:val="00EE0576"/>
    <w:rsid w:val="00EE13BC"/>
    <w:rsid w:val="00EE561E"/>
    <w:rsid w:val="00EF1A45"/>
    <w:rsid w:val="00EF1B2C"/>
    <w:rsid w:val="00EF1D5E"/>
    <w:rsid w:val="00EF75DB"/>
    <w:rsid w:val="00F00091"/>
    <w:rsid w:val="00F006D3"/>
    <w:rsid w:val="00F1435F"/>
    <w:rsid w:val="00F151F7"/>
    <w:rsid w:val="00F158A8"/>
    <w:rsid w:val="00F233F8"/>
    <w:rsid w:val="00F259EC"/>
    <w:rsid w:val="00F25CDC"/>
    <w:rsid w:val="00F3657A"/>
    <w:rsid w:val="00F44761"/>
    <w:rsid w:val="00F44787"/>
    <w:rsid w:val="00F506A3"/>
    <w:rsid w:val="00F60E7E"/>
    <w:rsid w:val="00F70539"/>
    <w:rsid w:val="00F752D3"/>
    <w:rsid w:val="00F77060"/>
    <w:rsid w:val="00F80916"/>
    <w:rsid w:val="00F874CB"/>
    <w:rsid w:val="00F94181"/>
    <w:rsid w:val="00F97D77"/>
    <w:rsid w:val="00FA392F"/>
    <w:rsid w:val="00FA607A"/>
    <w:rsid w:val="00FB4487"/>
    <w:rsid w:val="00FC122C"/>
    <w:rsid w:val="00FC1458"/>
    <w:rsid w:val="00FD1FDC"/>
    <w:rsid w:val="00FD288C"/>
    <w:rsid w:val="00FD5C43"/>
    <w:rsid w:val="00FE4B29"/>
    <w:rsid w:val="00FE64FE"/>
    <w:rsid w:val="00FF7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957662"/>
  <w15:docId w15:val="{30DB043F-4F71-4D00-85EB-C603756B0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2">
    <w:name w:val="heading 2"/>
    <w:basedOn w:val="Standard"/>
    <w:next w:val="Standard"/>
    <w:qFormat/>
    <w:pPr>
      <w:keepNext/>
      <w:outlineLvl w:val="1"/>
    </w:pPr>
    <w:rPr>
      <w:sz w:val="1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rPr>
      <w:rFonts w:cs="Arial"/>
      <w:b/>
      <w:bCs/>
      <w:sz w:val="22"/>
      <w:szCs w:val="22"/>
    </w:rPr>
  </w:style>
  <w:style w:type="paragraph" w:styleId="Textkrper3">
    <w:name w:val="Body Text 3"/>
    <w:basedOn w:val="Standard"/>
    <w:semiHidden/>
    <w:pPr>
      <w:ind w:right="480"/>
    </w:pPr>
    <w:rPr>
      <w:rFonts w:cs="Arial"/>
    </w:rPr>
  </w:style>
  <w:style w:type="character" w:styleId="Hyperlink">
    <w:name w:val="Hyperlink"/>
    <w:semiHidden/>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uiPriority w:val="99"/>
    <w:semiHidden/>
    <w:unhideWhenUsed/>
    <w:rsid w:val="00E35793"/>
    <w:rPr>
      <w:sz w:val="16"/>
      <w:szCs w:val="16"/>
    </w:rPr>
  </w:style>
  <w:style w:type="paragraph" w:styleId="Kommentartext">
    <w:name w:val="annotation text"/>
    <w:basedOn w:val="Standard"/>
    <w:link w:val="KommentartextZchn"/>
    <w:uiPriority w:val="99"/>
    <w:unhideWhenUsed/>
    <w:rsid w:val="00E35793"/>
  </w:style>
  <w:style w:type="character" w:customStyle="1" w:styleId="KommentartextZchn">
    <w:name w:val="Kommentartext Zchn"/>
    <w:basedOn w:val="Absatz-Standardschriftart"/>
    <w:link w:val="Kommentartext"/>
    <w:uiPriority w:val="99"/>
    <w:rsid w:val="00E35793"/>
    <w:rPr>
      <w:rFonts w:ascii="Arial" w:hAnsi="Arial"/>
    </w:rPr>
  </w:style>
  <w:style w:type="paragraph" w:styleId="Kommentarthema">
    <w:name w:val="annotation subject"/>
    <w:basedOn w:val="Kommentartext"/>
    <w:next w:val="Kommentartext"/>
    <w:link w:val="KommentarthemaZchn"/>
    <w:uiPriority w:val="99"/>
    <w:semiHidden/>
    <w:unhideWhenUsed/>
    <w:rsid w:val="00E35793"/>
    <w:rPr>
      <w:b/>
      <w:bCs/>
    </w:rPr>
  </w:style>
  <w:style w:type="character" w:customStyle="1" w:styleId="KommentarthemaZchn">
    <w:name w:val="Kommentarthema Zchn"/>
    <w:basedOn w:val="KommentartextZchn"/>
    <w:link w:val="Kommentarthema"/>
    <w:uiPriority w:val="99"/>
    <w:semiHidden/>
    <w:rsid w:val="00E3579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167930">
      <w:bodyDiv w:val="1"/>
      <w:marLeft w:val="0"/>
      <w:marRight w:val="0"/>
      <w:marTop w:val="0"/>
      <w:marBottom w:val="0"/>
      <w:divBdr>
        <w:top w:val="none" w:sz="0" w:space="0" w:color="auto"/>
        <w:left w:val="none" w:sz="0" w:space="0" w:color="auto"/>
        <w:bottom w:val="none" w:sz="0" w:space="0" w:color="auto"/>
        <w:right w:val="none" w:sz="0" w:space="0" w:color="auto"/>
      </w:divBdr>
    </w:div>
    <w:div w:id="194638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ika.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Presseinformation" ma:contentTypeID="0x01010030A847B7B78AF542912C19A5A0ADD974000D35FB11EC87CB47843DC41B7A36DFD7" ma:contentTypeVersion="1" ma:contentTypeDescription="" ma:contentTypeScope="" ma:versionID="e1dd440356b2c5ef70dd1a5d41f67030">
  <xsd:schema xmlns:xsd="http://www.w3.org/2001/XMLSchema" xmlns:xs="http://www.w3.org/2001/XMLSchema" xmlns:p="http://schemas.microsoft.com/office/2006/metadata/properties" targetNamespace="http://schemas.microsoft.com/office/2006/metadata/properties" ma:root="true" ma:fieldsID="d7ed53a1f8d3c0a8236019d8f7d5ff3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BBB5C-478C-4DAA-9734-97598B6654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2A504E-F2A4-410E-BD16-B903838B8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4E5E1DA-B4DA-470F-9622-3D2A9184ECC3}">
  <ds:schemaRefs>
    <ds:schemaRef ds:uri="http://schemas.microsoft.com/sharepoint/v3/contenttype/forms"/>
  </ds:schemaRefs>
</ds:datastoreItem>
</file>

<file path=customXml/itemProps4.xml><?xml version="1.0" encoding="utf-8"?>
<ds:datastoreItem xmlns:ds="http://schemas.openxmlformats.org/officeDocument/2006/customXml" ds:itemID="{10AAE0CE-AE8E-4ACE-BC4B-D35EB960A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643</Characters>
  <Application>Microsoft Office Word</Application>
  <DocSecurity>0</DocSecurity>
  <Lines>5</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Differenzdruckmessgeräte:</vt:lpstr>
      <vt:lpstr>Differenzdruckmessgeräte:</vt:lpstr>
    </vt:vector>
  </TitlesOfParts>
  <Company>WIKA Alexander Wiegand GmbH &amp; Co.</Company>
  <LinksUpToDate>false</LinksUpToDate>
  <CharactersWithSpaces>744</CharactersWithSpaces>
  <SharedDoc>false</SharedDoc>
  <HLinks>
    <vt:vector size="12" baseType="variant">
      <vt:variant>
        <vt:i4>8126524</vt:i4>
      </vt:variant>
      <vt:variant>
        <vt:i4>3</vt:i4>
      </vt:variant>
      <vt:variant>
        <vt:i4>0</vt:i4>
      </vt:variant>
      <vt:variant>
        <vt:i4>5</vt:i4>
      </vt:variant>
      <vt:variant>
        <vt:lpwstr>http://www.wika.de/</vt:lpwstr>
      </vt:variant>
      <vt:variant>
        <vt:lpwstr/>
      </vt:variant>
      <vt:variant>
        <vt:i4>8126524</vt:i4>
      </vt:variant>
      <vt:variant>
        <vt:i4>0</vt:i4>
      </vt:variant>
      <vt:variant>
        <vt:i4>0</vt:i4>
      </vt:variant>
      <vt:variant>
        <vt:i4>5</vt:i4>
      </vt:variant>
      <vt:variant>
        <vt:lpwstr>http://www.wika.de/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Differenzdruckmessgeräte:</dc:title>
  <dc:creator>AdrianM</dc:creator>
  <cp:lastModifiedBy>Haftstein, Jennifer</cp:lastModifiedBy>
  <cp:revision>3</cp:revision>
  <cp:lastPrinted>2015-11-06T09:08:00Z</cp:lastPrinted>
  <dcterms:created xsi:type="dcterms:W3CDTF">2017-07-25T11:12:00Z</dcterms:created>
  <dcterms:modified xsi:type="dcterms:W3CDTF">2017-07-25T11:14:00Z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0x01010030A847B7B78AF542912C19A5A0ADD974000D35FB11EC87CB47843DC41B7A36DFD7</vt:lpwstr>
  </property>
</Properties>
</file>