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8B00D" w14:textId="2274F484" w:rsidR="005C78FB" w:rsidRDefault="00E67958" w:rsidP="004321CD">
      <w:pPr>
        <w:pStyle w:val="Textkrper"/>
        <w:rPr>
          <w:rFonts w:eastAsia="MS Gothic"/>
          <w:color w:val="000000"/>
          <w:sz w:val="24"/>
          <w:szCs w:val="24"/>
          <w:lang w:val="en-US"/>
        </w:rPr>
      </w:pPr>
      <w:proofErr w:type="spellStart"/>
      <w:r w:rsidRPr="00E67958">
        <w:rPr>
          <w:rFonts w:eastAsia="MS Gothic" w:hint="eastAsia"/>
          <w:color w:val="000000"/>
          <w:sz w:val="24"/>
          <w:szCs w:val="24"/>
          <w:lang w:val="en-US"/>
        </w:rPr>
        <w:t>多くのオプションがついた堅牢な水中用圧力センサ</w:t>
      </w:r>
      <w:proofErr w:type="spellEnd"/>
    </w:p>
    <w:p w14:paraId="7BD52006" w14:textId="77777777" w:rsidR="00E67958" w:rsidRPr="004321CD" w:rsidRDefault="00E67958" w:rsidP="004321CD">
      <w:pPr>
        <w:pStyle w:val="Textkrper"/>
        <w:rPr>
          <w:rFonts w:eastAsia="MS Gothic"/>
          <w:color w:val="000000"/>
          <w:sz w:val="24"/>
          <w:szCs w:val="24"/>
          <w:lang w:val="en-US"/>
        </w:rPr>
      </w:pPr>
    </w:p>
    <w:p w14:paraId="250E8573" w14:textId="77777777" w:rsidR="00E67958" w:rsidRPr="00E67958" w:rsidRDefault="00E67958" w:rsidP="00E67958">
      <w:pPr>
        <w:pStyle w:val="Textkrper"/>
        <w:rPr>
          <w:rFonts w:eastAsia="MS Gothic"/>
          <w:color w:val="000000"/>
          <w:sz w:val="24"/>
          <w:szCs w:val="24"/>
          <w:lang w:val="en-US"/>
        </w:rPr>
      </w:pPr>
      <w:r w:rsidRPr="00E67958">
        <w:rPr>
          <w:rFonts w:eastAsia="MS Gothic"/>
          <w:color w:val="000000"/>
          <w:sz w:val="24"/>
          <w:szCs w:val="24"/>
          <w:lang w:val="en-US"/>
        </w:rPr>
        <w:t>2017</w:t>
      </w:r>
      <w:r w:rsidRPr="00E67958">
        <w:rPr>
          <w:rFonts w:eastAsia="MS Gothic" w:hint="eastAsia"/>
          <w:color w:val="000000"/>
          <w:sz w:val="24"/>
          <w:szCs w:val="24"/>
          <w:lang w:val="en-US"/>
        </w:rPr>
        <w:t>年</w:t>
      </w:r>
      <w:r w:rsidRPr="00E67958">
        <w:rPr>
          <w:rFonts w:eastAsia="MS Gothic"/>
          <w:color w:val="000000"/>
          <w:sz w:val="24"/>
          <w:szCs w:val="24"/>
          <w:lang w:val="en-US"/>
        </w:rPr>
        <w:t>1</w:t>
      </w:r>
      <w:r w:rsidRPr="00E67958">
        <w:rPr>
          <w:rFonts w:eastAsia="MS Gothic" w:hint="eastAsia"/>
          <w:color w:val="000000"/>
          <w:sz w:val="24"/>
          <w:szCs w:val="24"/>
          <w:lang w:val="en-US"/>
        </w:rPr>
        <w:t>月</w:t>
      </w:r>
      <w:r w:rsidRPr="00E67958">
        <w:rPr>
          <w:rFonts w:eastAsia="MS Gothic"/>
          <w:color w:val="000000"/>
          <w:sz w:val="24"/>
          <w:szCs w:val="24"/>
          <w:lang w:val="en-US"/>
        </w:rPr>
        <w:t xml:space="preserve"> </w:t>
      </w:r>
      <w:proofErr w:type="spellStart"/>
      <w:r w:rsidRPr="00E67958">
        <w:rPr>
          <w:rFonts w:eastAsia="MS Gothic" w:hint="eastAsia"/>
          <w:color w:val="000000"/>
          <w:sz w:val="24"/>
          <w:szCs w:val="24"/>
          <w:lang w:val="en-US"/>
        </w:rPr>
        <w:t>クリンゲンバーグ</w:t>
      </w:r>
      <w:proofErr w:type="spellEnd"/>
    </w:p>
    <w:p w14:paraId="410D6D07" w14:textId="72A8C80A" w:rsidR="004321CD" w:rsidRDefault="00E67958" w:rsidP="00E67958">
      <w:pPr>
        <w:pStyle w:val="Textkrper"/>
        <w:rPr>
          <w:rFonts w:eastAsia="MS Gothic"/>
          <w:color w:val="000000"/>
          <w:sz w:val="24"/>
          <w:szCs w:val="24"/>
          <w:lang w:val="en-US"/>
        </w:rPr>
      </w:pPr>
      <w:r w:rsidRPr="00E67958">
        <w:rPr>
          <w:rFonts w:eastAsia="MS Gothic"/>
          <w:color w:val="000000"/>
          <w:sz w:val="24"/>
          <w:szCs w:val="24"/>
          <w:lang w:val="en-US"/>
        </w:rPr>
        <w:t>WIKA</w:t>
      </w:r>
      <w:proofErr w:type="spellStart"/>
      <w:r w:rsidRPr="00E67958">
        <w:rPr>
          <w:rFonts w:eastAsia="MS Gothic" w:hint="eastAsia"/>
          <w:color w:val="000000"/>
          <w:sz w:val="24"/>
          <w:szCs w:val="24"/>
          <w:lang w:val="en-US"/>
        </w:rPr>
        <w:t>は製品一覧に</w:t>
      </w:r>
      <w:proofErr w:type="spellEnd"/>
      <w:r w:rsidRPr="00E67958">
        <w:rPr>
          <w:rFonts w:eastAsia="MS Gothic"/>
          <w:color w:val="000000"/>
          <w:sz w:val="24"/>
          <w:szCs w:val="24"/>
          <w:lang w:val="en-US"/>
        </w:rPr>
        <w:t>2</w:t>
      </w:r>
      <w:r w:rsidRPr="00E67958">
        <w:rPr>
          <w:rFonts w:eastAsia="MS Gothic" w:hint="eastAsia"/>
          <w:color w:val="000000"/>
          <w:sz w:val="24"/>
          <w:szCs w:val="24"/>
          <w:lang w:val="en-US"/>
        </w:rPr>
        <w:t>つの高パフォーマンスかつスリムデザインの水中用圧力計を加えました。</w:t>
      </w:r>
      <w:r w:rsidRPr="00E67958">
        <w:rPr>
          <w:rFonts w:eastAsia="MS Gothic" w:hint="eastAsia"/>
          <w:color w:val="000000"/>
          <w:sz w:val="24"/>
          <w:szCs w:val="24"/>
        </w:rPr>
        <w:t>１</w:t>
      </w:r>
      <w:r w:rsidRPr="00E67958">
        <w:rPr>
          <w:rFonts w:eastAsia="MS Gothic" w:hint="eastAsia"/>
          <w:color w:val="000000"/>
          <w:sz w:val="24"/>
          <w:szCs w:val="24"/>
          <w:lang w:val="en-US"/>
        </w:rPr>
        <w:t>種類の機器に多くのオプションがある結果、魅力的な費用対効果が期待出来ます。</w:t>
      </w:r>
    </w:p>
    <w:p w14:paraId="500F26C9" w14:textId="77777777" w:rsidR="00E67958" w:rsidRPr="00E67958" w:rsidRDefault="00E67958" w:rsidP="00E67958">
      <w:pPr>
        <w:pStyle w:val="Textkrper"/>
        <w:rPr>
          <w:rFonts w:eastAsia="MS Gothic"/>
          <w:color w:val="000000"/>
          <w:sz w:val="24"/>
          <w:szCs w:val="24"/>
        </w:rPr>
      </w:pPr>
    </w:p>
    <w:p w14:paraId="5392AB0F" w14:textId="77777777" w:rsidR="00E67958" w:rsidRPr="00E67958" w:rsidRDefault="00E67958" w:rsidP="00E67958">
      <w:pPr>
        <w:pStyle w:val="Textkrper"/>
        <w:rPr>
          <w:rFonts w:eastAsia="MS Gothic"/>
          <w:b w:val="0"/>
          <w:color w:val="000000"/>
          <w:sz w:val="24"/>
          <w:szCs w:val="24"/>
        </w:rPr>
      </w:pPr>
      <w:r w:rsidRPr="00E67958">
        <w:rPr>
          <w:rFonts w:eastAsia="MS Gothic" w:hint="eastAsia"/>
          <w:b w:val="0"/>
          <w:color w:val="000000"/>
          <w:sz w:val="24"/>
          <w:szCs w:val="24"/>
        </w:rPr>
        <w:t>モデル</w:t>
      </w:r>
      <w:r w:rsidRPr="00E67958">
        <w:rPr>
          <w:rFonts w:eastAsia="MS Gothic"/>
          <w:b w:val="0"/>
          <w:color w:val="000000"/>
          <w:sz w:val="24"/>
          <w:szCs w:val="24"/>
        </w:rPr>
        <w:t>LW-1</w:t>
      </w:r>
      <w:r w:rsidRPr="00E67958">
        <w:rPr>
          <w:rFonts w:eastAsia="MS Gothic" w:hint="eastAsia"/>
          <w:b w:val="0"/>
          <w:color w:val="000000"/>
          <w:sz w:val="24"/>
          <w:szCs w:val="24"/>
        </w:rPr>
        <w:t>は浄水および廃水のレベルモニタリングに適しています。モデル</w:t>
      </w:r>
      <w:r w:rsidRPr="00E67958">
        <w:rPr>
          <w:rFonts w:eastAsia="MS Gothic"/>
          <w:b w:val="0"/>
          <w:color w:val="000000"/>
          <w:sz w:val="24"/>
          <w:szCs w:val="24"/>
        </w:rPr>
        <w:t>LF-1</w:t>
      </w:r>
      <w:r w:rsidRPr="00E67958">
        <w:rPr>
          <w:rFonts w:eastAsia="MS Gothic" w:hint="eastAsia"/>
          <w:b w:val="0"/>
          <w:color w:val="000000"/>
          <w:sz w:val="24"/>
          <w:szCs w:val="24"/>
        </w:rPr>
        <w:t>の機能としてすべての一般的なオイルや燃料内での長期間耐用があります。どちらの水中用圧力センサも、その直径</w:t>
      </w:r>
      <w:r w:rsidRPr="00E67958">
        <w:rPr>
          <w:rFonts w:eastAsia="MS Gothic"/>
          <w:b w:val="0"/>
          <w:color w:val="000000"/>
          <w:sz w:val="24"/>
          <w:szCs w:val="24"/>
        </w:rPr>
        <w:t xml:space="preserve">22mm(&lt; 1 </w:t>
      </w:r>
      <w:r w:rsidRPr="00E67958">
        <w:rPr>
          <w:rFonts w:eastAsia="MS Gothic" w:hint="eastAsia"/>
          <w:b w:val="0"/>
          <w:color w:val="000000"/>
          <w:sz w:val="24"/>
          <w:szCs w:val="24"/>
        </w:rPr>
        <w:t>インチ</w:t>
      </w:r>
      <w:r w:rsidRPr="00E67958">
        <w:rPr>
          <w:rFonts w:eastAsia="MS Gothic"/>
          <w:b w:val="0"/>
          <w:color w:val="000000"/>
          <w:sz w:val="24"/>
          <w:szCs w:val="24"/>
        </w:rPr>
        <w:t>)</w:t>
      </w:r>
      <w:r w:rsidRPr="00E67958">
        <w:rPr>
          <w:rFonts w:eastAsia="MS Gothic" w:hint="eastAsia"/>
          <w:b w:val="0"/>
          <w:color w:val="000000"/>
          <w:sz w:val="24"/>
          <w:szCs w:val="24"/>
        </w:rPr>
        <w:t>のスリムケース内で、パイプ内で利用するのに理想的です。新たに発展したシーリングコンセプト、特殊ケーブルと追加オプションのおかげで例えば落雷時の過電圧防護など、この機器は過酷な環境下でも信頼性の高い状態で動作します。</w:t>
      </w:r>
    </w:p>
    <w:p w14:paraId="3CB94D7F" w14:textId="77777777" w:rsidR="00E67958" w:rsidRPr="00E67958" w:rsidRDefault="00E67958" w:rsidP="00E67958">
      <w:pPr>
        <w:pStyle w:val="Textkrper"/>
        <w:rPr>
          <w:rFonts w:eastAsia="MS Gothic"/>
          <w:b w:val="0"/>
          <w:color w:val="000000"/>
          <w:sz w:val="24"/>
          <w:szCs w:val="24"/>
        </w:rPr>
      </w:pPr>
    </w:p>
    <w:p w14:paraId="2BDECA58" w14:textId="77777777" w:rsidR="00E67958" w:rsidRPr="00E67958" w:rsidRDefault="00E67958" w:rsidP="00E67958">
      <w:pPr>
        <w:pStyle w:val="Textkrper"/>
        <w:rPr>
          <w:rFonts w:eastAsia="MS Gothic"/>
          <w:b w:val="0"/>
          <w:color w:val="000000"/>
          <w:sz w:val="24"/>
          <w:szCs w:val="24"/>
        </w:rPr>
      </w:pPr>
      <w:r w:rsidRPr="00E67958">
        <w:rPr>
          <w:rFonts w:eastAsia="MS Gothic" w:hint="eastAsia"/>
          <w:b w:val="0"/>
          <w:color w:val="000000"/>
          <w:sz w:val="24"/>
          <w:szCs w:val="24"/>
        </w:rPr>
        <w:t>この新しい水中圧力センサは様々な出力信号に対応可能です。低電圧信号のバッテリーは</w:t>
      </w:r>
      <w:r w:rsidRPr="00E67958">
        <w:rPr>
          <w:rFonts w:eastAsia="MS Gothic"/>
          <w:b w:val="0"/>
          <w:color w:val="000000"/>
          <w:sz w:val="24"/>
          <w:szCs w:val="24"/>
        </w:rPr>
        <w:t>3.6V</w:t>
      </w:r>
      <w:r w:rsidRPr="00E67958">
        <w:rPr>
          <w:rFonts w:eastAsia="MS Gothic" w:hint="eastAsia"/>
          <w:b w:val="0"/>
          <w:color w:val="000000"/>
          <w:sz w:val="24"/>
          <w:szCs w:val="24"/>
        </w:rPr>
        <w:t>より操作可能で、そのバッテリー寿命は高速な応答時間と低い電力消費により大幅に増大しています。中間温度のモニタリングはオプションのアナログ出力経由で可能です。エラー信号のパラメータ化、及び測定レンジの計測は</w:t>
      </w:r>
      <w:r w:rsidRPr="00E67958">
        <w:rPr>
          <w:rFonts w:eastAsia="MS Gothic"/>
          <w:b w:val="0"/>
          <w:color w:val="000000"/>
          <w:sz w:val="24"/>
          <w:szCs w:val="24"/>
        </w:rPr>
        <w:t>HART®</w:t>
      </w:r>
      <w:r w:rsidRPr="00E67958">
        <w:rPr>
          <w:rFonts w:eastAsia="MS Gothic" w:hint="eastAsia"/>
          <w:b w:val="0"/>
          <w:color w:val="000000"/>
          <w:sz w:val="24"/>
          <w:szCs w:val="24"/>
        </w:rPr>
        <w:t>により実行されます。</w:t>
      </w:r>
    </w:p>
    <w:p w14:paraId="1D055734" w14:textId="77777777" w:rsidR="00E67958" w:rsidRPr="00E67958" w:rsidRDefault="00E67958" w:rsidP="00E67958">
      <w:pPr>
        <w:pStyle w:val="Textkrper"/>
        <w:rPr>
          <w:rFonts w:eastAsia="MS Gothic"/>
          <w:b w:val="0"/>
          <w:color w:val="000000"/>
          <w:sz w:val="24"/>
          <w:szCs w:val="24"/>
        </w:rPr>
      </w:pPr>
    </w:p>
    <w:p w14:paraId="6191D345" w14:textId="77777777" w:rsidR="00E67958" w:rsidRDefault="00E67958" w:rsidP="00E67958">
      <w:pPr>
        <w:pStyle w:val="Textkrper"/>
        <w:rPr>
          <w:rFonts w:eastAsia="MS Gothic"/>
          <w:b w:val="0"/>
          <w:color w:val="000000"/>
          <w:sz w:val="24"/>
          <w:szCs w:val="24"/>
        </w:rPr>
      </w:pPr>
      <w:proofErr w:type="spellStart"/>
      <w:r w:rsidRPr="00E67958">
        <w:rPr>
          <w:rFonts w:eastAsia="MS Gothic" w:hint="eastAsia"/>
          <w:b w:val="0"/>
          <w:color w:val="000000"/>
          <w:sz w:val="24"/>
          <w:szCs w:val="24"/>
        </w:rPr>
        <w:t>静水圧レベル計測の一般的な情報につきましては以下の</w:t>
      </w:r>
      <w:r w:rsidRPr="00E67958">
        <w:rPr>
          <w:rFonts w:eastAsia="MS Gothic"/>
          <w:b w:val="0"/>
          <w:color w:val="000000"/>
          <w:sz w:val="24"/>
          <w:szCs w:val="24"/>
        </w:rPr>
        <w:t>URL</w:t>
      </w:r>
      <w:r w:rsidRPr="00E67958">
        <w:rPr>
          <w:rFonts w:eastAsia="MS Gothic" w:hint="eastAsia"/>
          <w:b w:val="0"/>
          <w:color w:val="000000"/>
          <w:sz w:val="24"/>
          <w:szCs w:val="24"/>
        </w:rPr>
        <w:t>よりご参照頂けます</w:t>
      </w:r>
      <w:proofErr w:type="spellEnd"/>
      <w:r w:rsidRPr="00E67958">
        <w:rPr>
          <w:rFonts w:eastAsia="MS Gothic" w:hint="eastAsia"/>
          <w:b w:val="0"/>
          <w:color w:val="000000"/>
          <w:sz w:val="24"/>
          <w:szCs w:val="24"/>
        </w:rPr>
        <w:t>。</w:t>
      </w:r>
    </w:p>
    <w:p w14:paraId="16F8BA53" w14:textId="77777777" w:rsidR="00E67958" w:rsidRDefault="00E67958" w:rsidP="00E67958">
      <w:pPr>
        <w:pStyle w:val="Textkrper"/>
        <w:rPr>
          <w:rFonts w:eastAsia="MS Gothic"/>
          <w:b w:val="0"/>
          <w:color w:val="000000"/>
          <w:sz w:val="24"/>
          <w:szCs w:val="24"/>
        </w:rPr>
      </w:pPr>
    </w:p>
    <w:p w14:paraId="70EF396F" w14:textId="3262E505" w:rsidR="00E67958" w:rsidRPr="00E67958" w:rsidRDefault="00E67958" w:rsidP="00E67958">
      <w:pPr>
        <w:pStyle w:val="Textkrper"/>
        <w:rPr>
          <w:rFonts w:eastAsia="MS Gothic"/>
          <w:b w:val="0"/>
          <w:color w:val="000000"/>
          <w:sz w:val="24"/>
          <w:szCs w:val="24"/>
        </w:rPr>
      </w:pPr>
      <w:r w:rsidRPr="00E67958">
        <w:rPr>
          <w:rFonts w:eastAsia="MS Gothic"/>
          <w:b w:val="0"/>
          <w:color w:val="000000"/>
          <w:sz w:val="24"/>
          <w:szCs w:val="24"/>
        </w:rPr>
        <w:t>www.wika.com/hydrostatic-level.</w:t>
      </w:r>
    </w:p>
    <w:p w14:paraId="247B4579" w14:textId="77777777" w:rsidR="00E67958" w:rsidRPr="00E67958" w:rsidRDefault="00E67958" w:rsidP="00E67958">
      <w:pPr>
        <w:pStyle w:val="Textkrper"/>
        <w:rPr>
          <w:rFonts w:eastAsia="MS Gothic"/>
          <w:b w:val="0"/>
          <w:color w:val="000000"/>
          <w:sz w:val="24"/>
          <w:szCs w:val="24"/>
        </w:rPr>
      </w:pPr>
    </w:p>
    <w:p w14:paraId="2824E709" w14:textId="77777777" w:rsidR="00E67958" w:rsidRPr="00E67958" w:rsidRDefault="00E67958" w:rsidP="00E67958">
      <w:pPr>
        <w:pStyle w:val="Textkrper"/>
        <w:rPr>
          <w:rFonts w:eastAsia="MS Gothic"/>
          <w:b w:val="0"/>
          <w:color w:val="000000"/>
          <w:sz w:val="24"/>
          <w:szCs w:val="24"/>
        </w:rPr>
      </w:pPr>
    </w:p>
    <w:p w14:paraId="2AC000F7" w14:textId="77777777" w:rsidR="00E67958" w:rsidRPr="00E67958" w:rsidRDefault="00E67958" w:rsidP="00E67958">
      <w:pPr>
        <w:pStyle w:val="Textkrper"/>
        <w:rPr>
          <w:rFonts w:eastAsia="MS Gothic"/>
          <w:b w:val="0"/>
          <w:color w:val="000000"/>
          <w:sz w:val="24"/>
          <w:szCs w:val="24"/>
        </w:rPr>
      </w:pPr>
      <w:r w:rsidRPr="00E67958">
        <w:rPr>
          <w:rFonts w:eastAsia="MS Gothic" w:hint="eastAsia"/>
          <w:b w:val="0"/>
          <w:color w:val="000000"/>
          <w:sz w:val="24"/>
          <w:szCs w:val="24"/>
        </w:rPr>
        <w:t>文字数：</w:t>
      </w:r>
      <w:r w:rsidRPr="00E67958">
        <w:rPr>
          <w:rFonts w:eastAsia="MS Gothic"/>
          <w:b w:val="0"/>
          <w:color w:val="000000"/>
          <w:sz w:val="24"/>
          <w:szCs w:val="24"/>
        </w:rPr>
        <w:t>1282</w:t>
      </w:r>
    </w:p>
    <w:p w14:paraId="68259893" w14:textId="22F1BC27" w:rsidR="00B02416" w:rsidRPr="00E67958" w:rsidRDefault="00E67958" w:rsidP="00E67958">
      <w:pPr>
        <w:pStyle w:val="Textkrper"/>
        <w:rPr>
          <w:b w:val="0"/>
          <w:sz w:val="20"/>
        </w:rPr>
      </w:pPr>
      <w:r w:rsidRPr="00E67958">
        <w:rPr>
          <w:rFonts w:eastAsia="MS Gothic" w:hint="eastAsia"/>
          <w:b w:val="0"/>
          <w:color w:val="000000"/>
          <w:sz w:val="24"/>
          <w:szCs w:val="24"/>
        </w:rPr>
        <w:t>キーワード：</w:t>
      </w:r>
      <w:r w:rsidRPr="00E67958">
        <w:rPr>
          <w:rFonts w:eastAsia="MS Gothic"/>
          <w:b w:val="0"/>
          <w:color w:val="000000"/>
          <w:sz w:val="24"/>
          <w:szCs w:val="24"/>
        </w:rPr>
        <w:t xml:space="preserve">LF-1/LW-1  </w:t>
      </w:r>
    </w:p>
    <w:p w14:paraId="5E80DB93" w14:textId="4146006A" w:rsidR="001A5047" w:rsidRPr="00E67958" w:rsidRDefault="001A5047">
      <w:pPr>
        <w:pStyle w:val="Kopfzeile"/>
        <w:tabs>
          <w:tab w:val="clear" w:pos="4536"/>
          <w:tab w:val="clear" w:pos="9072"/>
        </w:tabs>
        <w:rPr>
          <w:b/>
        </w:rPr>
      </w:pPr>
    </w:p>
    <w:p w14:paraId="142662FB" w14:textId="63F8129D" w:rsidR="00D44A3F" w:rsidRDefault="001469EB">
      <w:pPr>
        <w:pStyle w:val="Kopfzeile"/>
        <w:tabs>
          <w:tab w:val="clear" w:pos="4536"/>
          <w:tab w:val="clear" w:pos="9072"/>
        </w:tabs>
        <w:rPr>
          <w:b/>
        </w:rPr>
      </w:pPr>
      <w:r>
        <w:rPr>
          <w:noProof/>
        </w:rPr>
        <w:lastRenderedPageBreak/>
        <w:drawing>
          <wp:inline distT="0" distB="0" distL="0" distR="0" wp14:anchorId="03EE1CE2" wp14:editId="4B26609D">
            <wp:extent cx="3095625" cy="3095625"/>
            <wp:effectExtent l="0" t="0" r="9525" b="9525"/>
            <wp:docPr id="4" name="Grafik 4" descr="http://test17-cms.corp.root.int/upload/WIKA_Thumbnails/Product-Detail-Large/PIC_NE_PR0117_de_de_7962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17-cms.corp.root.int/upload/WIKA_Thumbnails/Product-Detail-Large/PIC_NE_PR0117_de_de_79626.jp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3095625"/>
                    </a:xfrm>
                    <a:prstGeom prst="rect">
                      <a:avLst/>
                    </a:prstGeom>
                    <a:noFill/>
                    <a:ln>
                      <a:noFill/>
                    </a:ln>
                  </pic:spPr>
                </pic:pic>
              </a:graphicData>
            </a:graphic>
          </wp:inline>
        </w:drawing>
      </w:r>
    </w:p>
    <w:p w14:paraId="4AEE7C76" w14:textId="77777777" w:rsidR="00D44A3F" w:rsidRPr="00DF46D6" w:rsidRDefault="00D44A3F">
      <w:pPr>
        <w:pStyle w:val="Kopfzeile"/>
        <w:tabs>
          <w:tab w:val="clear" w:pos="4536"/>
          <w:tab w:val="clear" w:pos="9072"/>
        </w:tabs>
        <w:rPr>
          <w:b/>
        </w:rPr>
      </w:pPr>
    </w:p>
    <w:p w14:paraId="56DADA6D" w14:textId="77777777" w:rsidR="001A5047" w:rsidRPr="00DF46D6" w:rsidRDefault="001A5047">
      <w:pPr>
        <w:pStyle w:val="Kopfzeile"/>
        <w:tabs>
          <w:tab w:val="clear" w:pos="4536"/>
          <w:tab w:val="clear" w:pos="9072"/>
        </w:tabs>
        <w:rPr>
          <w:b/>
        </w:rPr>
      </w:pPr>
    </w:p>
    <w:p w14:paraId="24FA7213" w14:textId="77777777" w:rsidR="00B02416" w:rsidRPr="00DF46D6" w:rsidRDefault="00B02416">
      <w:pPr>
        <w:pStyle w:val="Kopfzeile"/>
        <w:tabs>
          <w:tab w:val="clear" w:pos="4536"/>
          <w:tab w:val="clear" w:pos="9072"/>
        </w:tabs>
        <w:rPr>
          <w:b/>
        </w:rPr>
      </w:pPr>
    </w:p>
    <w:p w14:paraId="36F6FAA6" w14:textId="0564066E" w:rsidR="00B02416" w:rsidRPr="00B81775" w:rsidRDefault="00943FCA">
      <w:pPr>
        <w:tabs>
          <w:tab w:val="left" w:pos="754"/>
          <w:tab w:val="left" w:pos="993"/>
        </w:tabs>
        <w:rPr>
          <w:b/>
          <w:lang w:val="en-US"/>
        </w:rPr>
      </w:pPr>
      <w:proofErr w:type="spellStart"/>
      <w:r w:rsidRPr="00943FCA">
        <w:rPr>
          <w:rFonts w:ascii="MS Gothic" w:eastAsia="MS Gothic" w:hAnsi="MS Gothic" w:cs="MS Gothic" w:hint="eastAsia"/>
          <w:b/>
          <w:lang w:val="en-US"/>
        </w:rPr>
        <w:t>編集</w:t>
      </w:r>
      <w:proofErr w:type="spellEnd"/>
      <w:r w:rsidR="00B02416" w:rsidRPr="00B81775">
        <w:rPr>
          <w:b/>
          <w:lang w:val="en-US"/>
        </w:rPr>
        <w:t>:</w:t>
      </w:r>
    </w:p>
    <w:p w14:paraId="3BFA918A" w14:textId="77777777" w:rsidR="00B02416" w:rsidRPr="00A83B02" w:rsidRDefault="00B02416">
      <w:pPr>
        <w:tabs>
          <w:tab w:val="left" w:pos="993"/>
        </w:tabs>
        <w:rPr>
          <w:lang w:val="en-US"/>
        </w:rPr>
      </w:pPr>
      <w:r w:rsidRPr="00B81775">
        <w:rPr>
          <w:lang w:val="en-US"/>
        </w:rPr>
        <w:t xml:space="preserve">WIKA Alexander Wiegand SE &amp; Co. </w:t>
      </w:r>
      <w:r w:rsidRPr="00A83B02">
        <w:rPr>
          <w:lang w:val="en-US"/>
        </w:rPr>
        <w:t>KG</w:t>
      </w:r>
    </w:p>
    <w:p w14:paraId="16AE2FCE" w14:textId="77777777" w:rsidR="00B02416" w:rsidRPr="00A83B02" w:rsidRDefault="00B02416">
      <w:pPr>
        <w:tabs>
          <w:tab w:val="left" w:pos="993"/>
        </w:tabs>
      </w:pPr>
      <w:r w:rsidRPr="00A83B02">
        <w:t xml:space="preserve">André Habel </w:t>
      </w:r>
      <w:proofErr w:type="spellStart"/>
      <w:r w:rsidRPr="00A83B02">
        <w:t>Nunes</w:t>
      </w:r>
      <w:proofErr w:type="spellEnd"/>
    </w:p>
    <w:p w14:paraId="336CAF0E" w14:textId="77777777" w:rsidR="00B02416" w:rsidRPr="00A83B02" w:rsidRDefault="00B02416">
      <w:pPr>
        <w:tabs>
          <w:tab w:val="left" w:pos="993"/>
        </w:tabs>
      </w:pPr>
      <w:r w:rsidRPr="00A83B02">
        <w:t>Marketing Services</w:t>
      </w:r>
    </w:p>
    <w:p w14:paraId="6B846EEB" w14:textId="77777777" w:rsidR="00B02416" w:rsidRDefault="00B02416">
      <w:r>
        <w:t>Alexander-Wiegand-Straße 30</w:t>
      </w:r>
    </w:p>
    <w:p w14:paraId="52A02E79" w14:textId="77777777" w:rsidR="00B02416" w:rsidRDefault="00B02416">
      <w:r>
        <w:t>63911 Klingenberg/Germany</w:t>
      </w:r>
    </w:p>
    <w:p w14:paraId="6623B098" w14:textId="77777777" w:rsidR="00B02416" w:rsidRPr="005F157A" w:rsidRDefault="00B02416">
      <w:r>
        <w:t>Tel. +49 9372 132-8010</w:t>
      </w:r>
    </w:p>
    <w:p w14:paraId="023AB2DB" w14:textId="77777777" w:rsidR="00B02416" w:rsidRPr="00A83B02" w:rsidRDefault="00B02416">
      <w:r w:rsidRPr="00A83B02">
        <w:t>Fax +49 9372 132-8008010</w:t>
      </w:r>
    </w:p>
    <w:p w14:paraId="20EC23CC" w14:textId="77777777" w:rsidR="00B02416" w:rsidRPr="00A83B02" w:rsidRDefault="00B02416">
      <w:r w:rsidRPr="00A83B02">
        <w:t>andre.habel-nunes@wika.com</w:t>
      </w:r>
    </w:p>
    <w:p w14:paraId="1E261158" w14:textId="77777777" w:rsidR="00B02416" w:rsidRPr="00A83B02" w:rsidRDefault="009E03C9">
      <w:hyperlink r:id="rId12" w:history="1">
        <w:r w:rsidR="00CC094E" w:rsidRPr="00A83B02">
          <w:rPr>
            <w:rStyle w:val="Hyperlink"/>
            <w:rFonts w:cs="Arial"/>
          </w:rPr>
          <w:t>www.wika.de</w:t>
        </w:r>
      </w:hyperlink>
    </w:p>
    <w:p w14:paraId="35742B58" w14:textId="77777777" w:rsidR="00B02416" w:rsidRPr="00A83B02" w:rsidRDefault="00B02416">
      <w:pPr>
        <w:tabs>
          <w:tab w:val="left" w:pos="567"/>
        </w:tabs>
        <w:ind w:right="480"/>
        <w:rPr>
          <w:rFonts w:cs="Arial"/>
          <w:position w:val="6"/>
        </w:rPr>
      </w:pPr>
    </w:p>
    <w:p w14:paraId="44AFA8A8" w14:textId="40D824AE" w:rsidR="00B02416" w:rsidRPr="00A83B02" w:rsidRDefault="00B02416">
      <w:pPr>
        <w:rPr>
          <w:rFonts w:cs="Arial"/>
        </w:rPr>
      </w:pPr>
      <w:r w:rsidRPr="00A83B02">
        <w:rPr>
          <w:rFonts w:cs="Arial"/>
        </w:rPr>
        <w:t xml:space="preserve">WIKA </w:t>
      </w:r>
      <w:r w:rsidR="00943FCA" w:rsidRPr="00943FCA">
        <w:rPr>
          <w:rFonts w:ascii="MS Gothic" w:eastAsia="MS Gothic" w:hAnsi="MS Gothic" w:cs="MS Gothic" w:hint="eastAsia"/>
          <w:lang w:val="en-US"/>
        </w:rPr>
        <w:t>プレスリリース</w:t>
      </w:r>
      <w:r w:rsidR="00E67958">
        <w:rPr>
          <w:rFonts w:cs="Arial"/>
        </w:rPr>
        <w:t>1</w:t>
      </w:r>
      <w:r w:rsidR="00C13EE3">
        <w:rPr>
          <w:rFonts w:cs="Arial"/>
        </w:rPr>
        <w:t>/2017</w:t>
      </w:r>
    </w:p>
    <w:p w14:paraId="21E61F22" w14:textId="77777777" w:rsidR="00B02416" w:rsidRPr="00A83B02" w:rsidRDefault="00B02416">
      <w:pPr>
        <w:pStyle w:val="Textkrper"/>
        <w:rPr>
          <w:b w:val="0"/>
          <w:sz w:val="20"/>
        </w:rPr>
      </w:pPr>
      <w:bookmarkStart w:id="0" w:name="_GoBack"/>
      <w:bookmarkEnd w:id="0"/>
    </w:p>
    <w:sectPr w:rsidR="00B02416" w:rsidRPr="00A83B02">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778C9" w14:textId="77777777" w:rsidR="009E03C9" w:rsidRDefault="009E03C9">
      <w:r>
        <w:separator/>
      </w:r>
    </w:p>
  </w:endnote>
  <w:endnote w:type="continuationSeparator" w:id="0">
    <w:p w14:paraId="42D1FB5D" w14:textId="77777777" w:rsidR="009E03C9" w:rsidRDefault="009E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75 Bold">
    <w:altName w:val="Impact"/>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C4F81" w14:textId="77777777" w:rsidR="009E03C9" w:rsidRDefault="009E03C9">
      <w:r>
        <w:separator/>
      </w:r>
    </w:p>
  </w:footnote>
  <w:footnote w:type="continuationSeparator" w:id="0">
    <w:p w14:paraId="195BA517" w14:textId="77777777" w:rsidR="009E03C9" w:rsidRDefault="009E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FD97" w14:textId="77777777" w:rsidR="00DF1ADA" w:rsidRDefault="00DF1ADA">
    <w:pPr>
      <w:pStyle w:val="Kopfzeile"/>
    </w:pPr>
    <w:r>
      <w:rPr>
        <w:noProof/>
      </w:rPr>
      <mc:AlternateContent>
        <mc:Choice Requires="wps">
          <w:drawing>
            <wp:anchor distT="0" distB="0" distL="114300" distR="114300" simplePos="0" relativeHeight="251657216" behindDoc="0" locked="0" layoutInCell="0" allowOverlap="1" wp14:anchorId="0F0CC258" wp14:editId="77887040">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A197" w14:textId="3112F945" w:rsidR="00DF1ADA" w:rsidRDefault="00943FCA">
                          <w:pPr>
                            <w:pStyle w:val="berschrift2"/>
                            <w:jc w:val="center"/>
                            <w:rPr>
                              <w:rFonts w:ascii="Helvetica 75 Bold" w:hAnsi="Helvetica 75 Bold"/>
                              <w:color w:val="C0C0C0"/>
                              <w:sz w:val="136"/>
                            </w:rPr>
                          </w:pPr>
                          <w:proofErr w:type="spellStart"/>
                          <w:r w:rsidRPr="00943FCA">
                            <w:rPr>
                              <w:rFonts w:ascii="MS Gothic" w:eastAsia="MS Gothic" w:hAnsi="MS Gothic" w:cs="MS Gothic" w:hint="eastAsia"/>
                              <w:color w:val="C0C0C0"/>
                              <w:sz w:val="136"/>
                            </w:rPr>
                            <w:t>プレスリリース</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C258"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4DA3A197" w14:textId="3112F945" w:rsidR="00DF1ADA" w:rsidRDefault="00943FCA">
                    <w:pPr>
                      <w:pStyle w:val="berschrift2"/>
                      <w:jc w:val="center"/>
                      <w:rPr>
                        <w:rFonts w:ascii="Helvetica 75 Bold" w:hAnsi="Helvetica 75 Bold"/>
                        <w:color w:val="C0C0C0"/>
                        <w:sz w:val="136"/>
                      </w:rPr>
                    </w:pPr>
                    <w:proofErr w:type="spellStart"/>
                    <w:r w:rsidRPr="00943FCA">
                      <w:rPr>
                        <w:rFonts w:ascii="MS Gothic" w:eastAsia="MS Gothic" w:hAnsi="MS Gothic" w:cs="MS Gothic" w:hint="eastAsia"/>
                        <w:color w:val="C0C0C0"/>
                        <w:sz w:val="136"/>
                      </w:rPr>
                      <w:t>プレスリリース</w:t>
                    </w:r>
                    <w:proofErr w:type="spellEnd"/>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48472FA0" wp14:editId="6DFAE80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2FA0"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6503"/>
    <w:multiLevelType w:val="hybridMultilevel"/>
    <w:tmpl w:val="E4FC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653C"/>
    <w:rsid w:val="00012649"/>
    <w:rsid w:val="00012A59"/>
    <w:rsid w:val="000161BB"/>
    <w:rsid w:val="000305A2"/>
    <w:rsid w:val="00035A28"/>
    <w:rsid w:val="000446BE"/>
    <w:rsid w:val="00052CBC"/>
    <w:rsid w:val="00056D18"/>
    <w:rsid w:val="00061269"/>
    <w:rsid w:val="00065CBA"/>
    <w:rsid w:val="00070F50"/>
    <w:rsid w:val="00076568"/>
    <w:rsid w:val="00077317"/>
    <w:rsid w:val="00077E5B"/>
    <w:rsid w:val="000827F6"/>
    <w:rsid w:val="0008372C"/>
    <w:rsid w:val="000864E3"/>
    <w:rsid w:val="00086A99"/>
    <w:rsid w:val="0009044A"/>
    <w:rsid w:val="000976EC"/>
    <w:rsid w:val="000A1BA9"/>
    <w:rsid w:val="000A27B7"/>
    <w:rsid w:val="000C0CCD"/>
    <w:rsid w:val="000C148A"/>
    <w:rsid w:val="000C424C"/>
    <w:rsid w:val="000C60CB"/>
    <w:rsid w:val="000D0499"/>
    <w:rsid w:val="000D3B9F"/>
    <w:rsid w:val="000D4320"/>
    <w:rsid w:val="000E18DC"/>
    <w:rsid w:val="000F207B"/>
    <w:rsid w:val="001038E3"/>
    <w:rsid w:val="001225C4"/>
    <w:rsid w:val="0013151D"/>
    <w:rsid w:val="00134B20"/>
    <w:rsid w:val="001412A1"/>
    <w:rsid w:val="00143390"/>
    <w:rsid w:val="00145F48"/>
    <w:rsid w:val="001469EB"/>
    <w:rsid w:val="0015174D"/>
    <w:rsid w:val="001529E9"/>
    <w:rsid w:val="001537A6"/>
    <w:rsid w:val="00153ADE"/>
    <w:rsid w:val="00154F72"/>
    <w:rsid w:val="00166802"/>
    <w:rsid w:val="00173757"/>
    <w:rsid w:val="001961A1"/>
    <w:rsid w:val="001A1C7D"/>
    <w:rsid w:val="001A2F3C"/>
    <w:rsid w:val="001A5047"/>
    <w:rsid w:val="001B1DA2"/>
    <w:rsid w:val="001C4DAF"/>
    <w:rsid w:val="001D0B4D"/>
    <w:rsid w:val="001D27B0"/>
    <w:rsid w:val="001D39E3"/>
    <w:rsid w:val="001D5464"/>
    <w:rsid w:val="001D66DB"/>
    <w:rsid w:val="001D7908"/>
    <w:rsid w:val="001E02C8"/>
    <w:rsid w:val="001E6072"/>
    <w:rsid w:val="001E6DF5"/>
    <w:rsid w:val="001E719A"/>
    <w:rsid w:val="001F1463"/>
    <w:rsid w:val="001F347E"/>
    <w:rsid w:val="001F4ACF"/>
    <w:rsid w:val="001F7ED4"/>
    <w:rsid w:val="002034D2"/>
    <w:rsid w:val="002051ED"/>
    <w:rsid w:val="00206192"/>
    <w:rsid w:val="00207860"/>
    <w:rsid w:val="0022381E"/>
    <w:rsid w:val="002277B9"/>
    <w:rsid w:val="0025296F"/>
    <w:rsid w:val="002740D6"/>
    <w:rsid w:val="002755FA"/>
    <w:rsid w:val="00283A75"/>
    <w:rsid w:val="00284C45"/>
    <w:rsid w:val="00286924"/>
    <w:rsid w:val="002A7B20"/>
    <w:rsid w:val="002C06B8"/>
    <w:rsid w:val="002C4854"/>
    <w:rsid w:val="002D1CAD"/>
    <w:rsid w:val="002D21FB"/>
    <w:rsid w:val="002D6554"/>
    <w:rsid w:val="002E0864"/>
    <w:rsid w:val="002E12BE"/>
    <w:rsid w:val="002E4F98"/>
    <w:rsid w:val="002E6177"/>
    <w:rsid w:val="002F0368"/>
    <w:rsid w:val="002F39F5"/>
    <w:rsid w:val="002F3B72"/>
    <w:rsid w:val="0030637F"/>
    <w:rsid w:val="00314078"/>
    <w:rsid w:val="003171B5"/>
    <w:rsid w:val="00324C80"/>
    <w:rsid w:val="003259CB"/>
    <w:rsid w:val="0032638B"/>
    <w:rsid w:val="00327491"/>
    <w:rsid w:val="0034050A"/>
    <w:rsid w:val="003415B5"/>
    <w:rsid w:val="00352154"/>
    <w:rsid w:val="0036147D"/>
    <w:rsid w:val="00361663"/>
    <w:rsid w:val="00363701"/>
    <w:rsid w:val="00367B7E"/>
    <w:rsid w:val="00376710"/>
    <w:rsid w:val="0037709C"/>
    <w:rsid w:val="003773EB"/>
    <w:rsid w:val="00377A0B"/>
    <w:rsid w:val="00381A47"/>
    <w:rsid w:val="00385DB1"/>
    <w:rsid w:val="00391C7C"/>
    <w:rsid w:val="003B654C"/>
    <w:rsid w:val="003C27E4"/>
    <w:rsid w:val="003C6E5A"/>
    <w:rsid w:val="003D6883"/>
    <w:rsid w:val="003E2D31"/>
    <w:rsid w:val="003E5B53"/>
    <w:rsid w:val="003E6DBE"/>
    <w:rsid w:val="003F00B1"/>
    <w:rsid w:val="003F4EB7"/>
    <w:rsid w:val="00404625"/>
    <w:rsid w:val="004131A6"/>
    <w:rsid w:val="004175F6"/>
    <w:rsid w:val="004231E6"/>
    <w:rsid w:val="004268B3"/>
    <w:rsid w:val="0043076A"/>
    <w:rsid w:val="004321CD"/>
    <w:rsid w:val="0044044B"/>
    <w:rsid w:val="00442AAF"/>
    <w:rsid w:val="00444260"/>
    <w:rsid w:val="00446F60"/>
    <w:rsid w:val="00447087"/>
    <w:rsid w:val="00447770"/>
    <w:rsid w:val="00457ABD"/>
    <w:rsid w:val="00461FC9"/>
    <w:rsid w:val="004705E5"/>
    <w:rsid w:val="00470E7F"/>
    <w:rsid w:val="0047326F"/>
    <w:rsid w:val="0048079E"/>
    <w:rsid w:val="00487D3C"/>
    <w:rsid w:val="00492BCF"/>
    <w:rsid w:val="0049465C"/>
    <w:rsid w:val="00497816"/>
    <w:rsid w:val="004B0483"/>
    <w:rsid w:val="004B5520"/>
    <w:rsid w:val="004B5FB6"/>
    <w:rsid w:val="004C12A7"/>
    <w:rsid w:val="004C2F79"/>
    <w:rsid w:val="004D3DD3"/>
    <w:rsid w:val="004D5BAE"/>
    <w:rsid w:val="004E2919"/>
    <w:rsid w:val="004E7285"/>
    <w:rsid w:val="004F1D2E"/>
    <w:rsid w:val="004F363F"/>
    <w:rsid w:val="004F42C9"/>
    <w:rsid w:val="00512B4A"/>
    <w:rsid w:val="00534659"/>
    <w:rsid w:val="00534D5B"/>
    <w:rsid w:val="0054494E"/>
    <w:rsid w:val="0054786B"/>
    <w:rsid w:val="005543F4"/>
    <w:rsid w:val="00571666"/>
    <w:rsid w:val="0058003C"/>
    <w:rsid w:val="005831B3"/>
    <w:rsid w:val="00591C0A"/>
    <w:rsid w:val="00595A5F"/>
    <w:rsid w:val="005A17DA"/>
    <w:rsid w:val="005A6B9C"/>
    <w:rsid w:val="005B09B6"/>
    <w:rsid w:val="005B1B93"/>
    <w:rsid w:val="005C3E1E"/>
    <w:rsid w:val="005C4D8E"/>
    <w:rsid w:val="005C78FB"/>
    <w:rsid w:val="005D3113"/>
    <w:rsid w:val="005E191A"/>
    <w:rsid w:val="005E53CC"/>
    <w:rsid w:val="005F157A"/>
    <w:rsid w:val="0060171D"/>
    <w:rsid w:val="00601863"/>
    <w:rsid w:val="006047E4"/>
    <w:rsid w:val="00606646"/>
    <w:rsid w:val="00607C15"/>
    <w:rsid w:val="006155BD"/>
    <w:rsid w:val="00625872"/>
    <w:rsid w:val="00626505"/>
    <w:rsid w:val="00630B9B"/>
    <w:rsid w:val="00631EBB"/>
    <w:rsid w:val="00632AFD"/>
    <w:rsid w:val="006347E0"/>
    <w:rsid w:val="00634C0D"/>
    <w:rsid w:val="0063628B"/>
    <w:rsid w:val="00637471"/>
    <w:rsid w:val="00643995"/>
    <w:rsid w:val="006525E1"/>
    <w:rsid w:val="00653357"/>
    <w:rsid w:val="00670CE4"/>
    <w:rsid w:val="006817EE"/>
    <w:rsid w:val="00682059"/>
    <w:rsid w:val="0069561B"/>
    <w:rsid w:val="00696AE1"/>
    <w:rsid w:val="006A1452"/>
    <w:rsid w:val="006C2308"/>
    <w:rsid w:val="006C2FDA"/>
    <w:rsid w:val="006C544D"/>
    <w:rsid w:val="006D2022"/>
    <w:rsid w:val="006D2745"/>
    <w:rsid w:val="006D2BD3"/>
    <w:rsid w:val="006E1CD0"/>
    <w:rsid w:val="006E6129"/>
    <w:rsid w:val="006F3CDB"/>
    <w:rsid w:val="006F5E44"/>
    <w:rsid w:val="00700B7C"/>
    <w:rsid w:val="00705F0E"/>
    <w:rsid w:val="0071398C"/>
    <w:rsid w:val="007253B2"/>
    <w:rsid w:val="0072665C"/>
    <w:rsid w:val="007326EE"/>
    <w:rsid w:val="00735CED"/>
    <w:rsid w:val="00744506"/>
    <w:rsid w:val="00757B1E"/>
    <w:rsid w:val="00762B68"/>
    <w:rsid w:val="007639F5"/>
    <w:rsid w:val="00772647"/>
    <w:rsid w:val="00773EAD"/>
    <w:rsid w:val="007817AC"/>
    <w:rsid w:val="007A1E37"/>
    <w:rsid w:val="007A3AFF"/>
    <w:rsid w:val="007B4C9D"/>
    <w:rsid w:val="007B4D54"/>
    <w:rsid w:val="007C1848"/>
    <w:rsid w:val="007D1669"/>
    <w:rsid w:val="007D70AD"/>
    <w:rsid w:val="007E6A15"/>
    <w:rsid w:val="007E7D64"/>
    <w:rsid w:val="007F6D23"/>
    <w:rsid w:val="007F76A9"/>
    <w:rsid w:val="00805813"/>
    <w:rsid w:val="00817E93"/>
    <w:rsid w:val="00821785"/>
    <w:rsid w:val="008232E2"/>
    <w:rsid w:val="008265BA"/>
    <w:rsid w:val="00833D1F"/>
    <w:rsid w:val="0083571D"/>
    <w:rsid w:val="00836CD9"/>
    <w:rsid w:val="0084686B"/>
    <w:rsid w:val="00851107"/>
    <w:rsid w:val="00852240"/>
    <w:rsid w:val="00857809"/>
    <w:rsid w:val="00857AAB"/>
    <w:rsid w:val="00863B30"/>
    <w:rsid w:val="00866E8E"/>
    <w:rsid w:val="008744CC"/>
    <w:rsid w:val="00874FFA"/>
    <w:rsid w:val="00893ED9"/>
    <w:rsid w:val="008947E1"/>
    <w:rsid w:val="00897C3C"/>
    <w:rsid w:val="008A30F9"/>
    <w:rsid w:val="008A4B88"/>
    <w:rsid w:val="008A7929"/>
    <w:rsid w:val="008B1233"/>
    <w:rsid w:val="008C513D"/>
    <w:rsid w:val="008C56DE"/>
    <w:rsid w:val="008D3B94"/>
    <w:rsid w:val="008D5609"/>
    <w:rsid w:val="008E05CE"/>
    <w:rsid w:val="008E47F1"/>
    <w:rsid w:val="008E5EA4"/>
    <w:rsid w:val="008F196C"/>
    <w:rsid w:val="008F2C29"/>
    <w:rsid w:val="008F415D"/>
    <w:rsid w:val="008F5575"/>
    <w:rsid w:val="009154CF"/>
    <w:rsid w:val="00932D9B"/>
    <w:rsid w:val="00941E1F"/>
    <w:rsid w:val="00942E10"/>
    <w:rsid w:val="00943FCA"/>
    <w:rsid w:val="0094599E"/>
    <w:rsid w:val="009544ED"/>
    <w:rsid w:val="00963F23"/>
    <w:rsid w:val="00984C0F"/>
    <w:rsid w:val="00987284"/>
    <w:rsid w:val="00994201"/>
    <w:rsid w:val="009A0CE3"/>
    <w:rsid w:val="009A29CD"/>
    <w:rsid w:val="009A6DCA"/>
    <w:rsid w:val="009B3B38"/>
    <w:rsid w:val="009C458E"/>
    <w:rsid w:val="009C4B07"/>
    <w:rsid w:val="009C5A29"/>
    <w:rsid w:val="009D333B"/>
    <w:rsid w:val="009D333D"/>
    <w:rsid w:val="009E03C9"/>
    <w:rsid w:val="009E4A2E"/>
    <w:rsid w:val="009E4A88"/>
    <w:rsid w:val="009E7DF1"/>
    <w:rsid w:val="009F03DB"/>
    <w:rsid w:val="009F6522"/>
    <w:rsid w:val="00A1663A"/>
    <w:rsid w:val="00A16725"/>
    <w:rsid w:val="00A21782"/>
    <w:rsid w:val="00A251B3"/>
    <w:rsid w:val="00A420A8"/>
    <w:rsid w:val="00A43E72"/>
    <w:rsid w:val="00A463DF"/>
    <w:rsid w:val="00A4661B"/>
    <w:rsid w:val="00A5054F"/>
    <w:rsid w:val="00A62D1F"/>
    <w:rsid w:val="00A65F9B"/>
    <w:rsid w:val="00A67606"/>
    <w:rsid w:val="00A67C31"/>
    <w:rsid w:val="00A725A2"/>
    <w:rsid w:val="00A73320"/>
    <w:rsid w:val="00A74E94"/>
    <w:rsid w:val="00A83B02"/>
    <w:rsid w:val="00A93800"/>
    <w:rsid w:val="00A939F4"/>
    <w:rsid w:val="00A95EC5"/>
    <w:rsid w:val="00AA1A47"/>
    <w:rsid w:val="00AB23CD"/>
    <w:rsid w:val="00AC1D7C"/>
    <w:rsid w:val="00AC4BA2"/>
    <w:rsid w:val="00AC5BB8"/>
    <w:rsid w:val="00AD0FB2"/>
    <w:rsid w:val="00AD49F7"/>
    <w:rsid w:val="00AE0961"/>
    <w:rsid w:val="00AE0BE8"/>
    <w:rsid w:val="00AF368B"/>
    <w:rsid w:val="00AF3CBA"/>
    <w:rsid w:val="00AF4647"/>
    <w:rsid w:val="00AF4DAA"/>
    <w:rsid w:val="00B02416"/>
    <w:rsid w:val="00B141CB"/>
    <w:rsid w:val="00B202DD"/>
    <w:rsid w:val="00B24442"/>
    <w:rsid w:val="00B24E75"/>
    <w:rsid w:val="00B257B3"/>
    <w:rsid w:val="00B3312B"/>
    <w:rsid w:val="00B33DFC"/>
    <w:rsid w:val="00B4510B"/>
    <w:rsid w:val="00B45AE8"/>
    <w:rsid w:val="00B468CE"/>
    <w:rsid w:val="00B51B9B"/>
    <w:rsid w:val="00B567DA"/>
    <w:rsid w:val="00B60E13"/>
    <w:rsid w:val="00B646B5"/>
    <w:rsid w:val="00B71D03"/>
    <w:rsid w:val="00B74A9A"/>
    <w:rsid w:val="00B81775"/>
    <w:rsid w:val="00B82F03"/>
    <w:rsid w:val="00B875F8"/>
    <w:rsid w:val="00B92B41"/>
    <w:rsid w:val="00B96C6F"/>
    <w:rsid w:val="00B97834"/>
    <w:rsid w:val="00BA0A7F"/>
    <w:rsid w:val="00BB49F1"/>
    <w:rsid w:val="00BB4F6E"/>
    <w:rsid w:val="00BC39BA"/>
    <w:rsid w:val="00BD030D"/>
    <w:rsid w:val="00BD0371"/>
    <w:rsid w:val="00BD4292"/>
    <w:rsid w:val="00BD4D9F"/>
    <w:rsid w:val="00BF1D5B"/>
    <w:rsid w:val="00BF70A0"/>
    <w:rsid w:val="00BF7D34"/>
    <w:rsid w:val="00C0577A"/>
    <w:rsid w:val="00C068D8"/>
    <w:rsid w:val="00C11FF3"/>
    <w:rsid w:val="00C12368"/>
    <w:rsid w:val="00C13EE3"/>
    <w:rsid w:val="00C16E4E"/>
    <w:rsid w:val="00C415A6"/>
    <w:rsid w:val="00C50180"/>
    <w:rsid w:val="00C55C12"/>
    <w:rsid w:val="00C60E5C"/>
    <w:rsid w:val="00C63904"/>
    <w:rsid w:val="00C642C0"/>
    <w:rsid w:val="00C677A3"/>
    <w:rsid w:val="00C71BAA"/>
    <w:rsid w:val="00C743B1"/>
    <w:rsid w:val="00C74CDB"/>
    <w:rsid w:val="00C82345"/>
    <w:rsid w:val="00C9006E"/>
    <w:rsid w:val="00C91A34"/>
    <w:rsid w:val="00C95FDB"/>
    <w:rsid w:val="00CA215C"/>
    <w:rsid w:val="00CA7388"/>
    <w:rsid w:val="00CC094E"/>
    <w:rsid w:val="00CC1419"/>
    <w:rsid w:val="00CC21D9"/>
    <w:rsid w:val="00CC42F8"/>
    <w:rsid w:val="00CC4589"/>
    <w:rsid w:val="00CC626D"/>
    <w:rsid w:val="00CD37A1"/>
    <w:rsid w:val="00CE1F49"/>
    <w:rsid w:val="00CE63EA"/>
    <w:rsid w:val="00CF0D4F"/>
    <w:rsid w:val="00CF161C"/>
    <w:rsid w:val="00CF1633"/>
    <w:rsid w:val="00CF3214"/>
    <w:rsid w:val="00CF4FA6"/>
    <w:rsid w:val="00D01131"/>
    <w:rsid w:val="00D05B92"/>
    <w:rsid w:val="00D10089"/>
    <w:rsid w:val="00D131F8"/>
    <w:rsid w:val="00D13DFC"/>
    <w:rsid w:val="00D2542E"/>
    <w:rsid w:val="00D26D9D"/>
    <w:rsid w:val="00D27AA8"/>
    <w:rsid w:val="00D40FED"/>
    <w:rsid w:val="00D4318D"/>
    <w:rsid w:val="00D434DA"/>
    <w:rsid w:val="00D44A3F"/>
    <w:rsid w:val="00D44F1C"/>
    <w:rsid w:val="00D46FC5"/>
    <w:rsid w:val="00D50BEB"/>
    <w:rsid w:val="00D57758"/>
    <w:rsid w:val="00D70E63"/>
    <w:rsid w:val="00D81999"/>
    <w:rsid w:val="00D86F52"/>
    <w:rsid w:val="00D9376E"/>
    <w:rsid w:val="00DA0534"/>
    <w:rsid w:val="00DB293A"/>
    <w:rsid w:val="00DC3B26"/>
    <w:rsid w:val="00DC41C8"/>
    <w:rsid w:val="00DC5312"/>
    <w:rsid w:val="00DC60EB"/>
    <w:rsid w:val="00DC786F"/>
    <w:rsid w:val="00DD0CD1"/>
    <w:rsid w:val="00DD1D40"/>
    <w:rsid w:val="00DD4130"/>
    <w:rsid w:val="00DD7AA8"/>
    <w:rsid w:val="00DE36CE"/>
    <w:rsid w:val="00DE6552"/>
    <w:rsid w:val="00DF1ADA"/>
    <w:rsid w:val="00DF1E09"/>
    <w:rsid w:val="00DF46D6"/>
    <w:rsid w:val="00DF68B1"/>
    <w:rsid w:val="00E041D8"/>
    <w:rsid w:val="00E15382"/>
    <w:rsid w:val="00E20003"/>
    <w:rsid w:val="00E215F3"/>
    <w:rsid w:val="00E27F5F"/>
    <w:rsid w:val="00E35793"/>
    <w:rsid w:val="00E362D3"/>
    <w:rsid w:val="00E42902"/>
    <w:rsid w:val="00E535A0"/>
    <w:rsid w:val="00E5444C"/>
    <w:rsid w:val="00E55236"/>
    <w:rsid w:val="00E623B9"/>
    <w:rsid w:val="00E64033"/>
    <w:rsid w:val="00E64AC0"/>
    <w:rsid w:val="00E67958"/>
    <w:rsid w:val="00E76F2B"/>
    <w:rsid w:val="00E77184"/>
    <w:rsid w:val="00E813D7"/>
    <w:rsid w:val="00E85CA1"/>
    <w:rsid w:val="00E91639"/>
    <w:rsid w:val="00EA0778"/>
    <w:rsid w:val="00EA40F8"/>
    <w:rsid w:val="00EA77DB"/>
    <w:rsid w:val="00EB13C4"/>
    <w:rsid w:val="00ED7B89"/>
    <w:rsid w:val="00EE0576"/>
    <w:rsid w:val="00EE13BC"/>
    <w:rsid w:val="00EE561E"/>
    <w:rsid w:val="00EF1A45"/>
    <w:rsid w:val="00EF1B2C"/>
    <w:rsid w:val="00EF1D5E"/>
    <w:rsid w:val="00EF75DB"/>
    <w:rsid w:val="00F00091"/>
    <w:rsid w:val="00F006D3"/>
    <w:rsid w:val="00F137A5"/>
    <w:rsid w:val="00F1435F"/>
    <w:rsid w:val="00F151F7"/>
    <w:rsid w:val="00F158A8"/>
    <w:rsid w:val="00F233F8"/>
    <w:rsid w:val="00F259EC"/>
    <w:rsid w:val="00F25CDC"/>
    <w:rsid w:val="00F3657A"/>
    <w:rsid w:val="00F44787"/>
    <w:rsid w:val="00F506A3"/>
    <w:rsid w:val="00F57F0C"/>
    <w:rsid w:val="00F60E7E"/>
    <w:rsid w:val="00F70539"/>
    <w:rsid w:val="00F752D3"/>
    <w:rsid w:val="00F77060"/>
    <w:rsid w:val="00F80916"/>
    <w:rsid w:val="00F86EED"/>
    <w:rsid w:val="00F874CB"/>
    <w:rsid w:val="00F94181"/>
    <w:rsid w:val="00F97D77"/>
    <w:rsid w:val="00FA392F"/>
    <w:rsid w:val="00FA607A"/>
    <w:rsid w:val="00FB4487"/>
    <w:rsid w:val="00FC122C"/>
    <w:rsid w:val="00FC1458"/>
    <w:rsid w:val="00FD1FDC"/>
    <w:rsid w:val="00FD288C"/>
    <w:rsid w:val="00FD5C43"/>
    <w:rsid w:val="00FE4B29"/>
    <w:rsid w:val="00FE64FE"/>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57662"/>
  <w15:docId w15:val="{98D27292-54C0-4DA8-82CB-37BDB429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link w:val="berschrift1Zchn"/>
    <w:uiPriority w:val="9"/>
    <w:qFormat/>
    <w:rsid w:val="00A83B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unhideWhenUsed/>
    <w:rsid w:val="00E35793"/>
  </w:style>
  <w:style w:type="character" w:customStyle="1" w:styleId="KommentartextZchn">
    <w:name w:val="Kommentartext Zchn"/>
    <w:basedOn w:val="Absatz-Standardschriftart"/>
    <w:link w:val="Kommentartext"/>
    <w:uiPriority w:val="99"/>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character" w:customStyle="1" w:styleId="berschrift1Zchn">
    <w:name w:val="Überschrift 1 Zchn"/>
    <w:basedOn w:val="Absatz-Standardschriftart"/>
    <w:link w:val="berschrift1"/>
    <w:uiPriority w:val="9"/>
    <w:rsid w:val="00A83B0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10170">
      <w:bodyDiv w:val="1"/>
      <w:marLeft w:val="0"/>
      <w:marRight w:val="0"/>
      <w:marTop w:val="0"/>
      <w:marBottom w:val="0"/>
      <w:divBdr>
        <w:top w:val="none" w:sz="0" w:space="0" w:color="auto"/>
        <w:left w:val="none" w:sz="0" w:space="0" w:color="auto"/>
        <w:bottom w:val="none" w:sz="0" w:space="0" w:color="auto"/>
        <w:right w:val="none" w:sz="0" w:space="0" w:color="auto"/>
      </w:divBdr>
    </w:div>
    <w:div w:id="1669167930">
      <w:bodyDiv w:val="1"/>
      <w:marLeft w:val="0"/>
      <w:marRight w:val="0"/>
      <w:marTop w:val="0"/>
      <w:marBottom w:val="0"/>
      <w:divBdr>
        <w:top w:val="none" w:sz="0" w:space="0" w:color="auto"/>
        <w:left w:val="none" w:sz="0" w:space="0" w:color="auto"/>
        <w:bottom w:val="none" w:sz="0" w:space="0" w:color="auto"/>
        <w:right w:val="none" w:sz="0" w:space="0" w:color="auto"/>
      </w:divBdr>
    </w:div>
    <w:div w:id="19463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54A77-D800-4E62-8314-0D13545A5B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E24D7-7C45-45CC-8F34-7CADA617989E}">
  <ds:schemaRefs>
    <ds:schemaRef ds:uri="http://schemas.microsoft.com/sharepoint/v3/contenttype/forms"/>
  </ds:schemaRefs>
</ds:datastoreItem>
</file>

<file path=customXml/itemProps3.xml><?xml version="1.0" encoding="utf-8"?>
<ds:datastoreItem xmlns:ds="http://schemas.openxmlformats.org/officeDocument/2006/customXml" ds:itemID="{54EEA803-415E-4F99-A4D3-218050900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0D9674-F3EC-4121-AD30-11E2C45C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763</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882</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Haftstein, Jennifer</cp:lastModifiedBy>
  <cp:revision>4</cp:revision>
  <cp:lastPrinted>2015-11-06T09:08:00Z</cp:lastPrinted>
  <dcterms:created xsi:type="dcterms:W3CDTF">2017-09-25T09:43:00Z</dcterms:created>
  <dcterms:modified xsi:type="dcterms:W3CDTF">2017-09-25T09:45:00Z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0x01010030A847B7B78AF542912C19A5A0ADD974000D35FB11EC87CB47843DC41B7A36DFD7</vt:lpwstr>
  </property>
</Properties>
</file>